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4E4CC3" w14:textId="77777777" w:rsidR="000719BB" w:rsidRPr="00547004" w:rsidRDefault="000719BB" w:rsidP="006C2343">
      <w:pPr>
        <w:pStyle w:val="Titul2"/>
        <w:rPr>
          <w:color w:val="000000" w:themeColor="text1"/>
        </w:rPr>
      </w:pPr>
    </w:p>
    <w:p w14:paraId="08E3B32E" w14:textId="77777777" w:rsidR="00826B7B" w:rsidRPr="00547004" w:rsidRDefault="00826B7B" w:rsidP="006C2343">
      <w:pPr>
        <w:pStyle w:val="Titul2"/>
        <w:rPr>
          <w:color w:val="000000" w:themeColor="text1"/>
        </w:rPr>
      </w:pPr>
    </w:p>
    <w:p w14:paraId="225D9320" w14:textId="77777777" w:rsidR="003254A3" w:rsidRPr="00547004" w:rsidRDefault="003254A3" w:rsidP="006C2343">
      <w:pPr>
        <w:pStyle w:val="Titul2"/>
        <w:rPr>
          <w:color w:val="000000" w:themeColor="text1"/>
        </w:rPr>
      </w:pPr>
    </w:p>
    <w:p w14:paraId="7AE1FAED" w14:textId="77777777" w:rsidR="00AD0C7B" w:rsidRPr="00547004" w:rsidRDefault="003541F2" w:rsidP="006C2343">
      <w:pPr>
        <w:pStyle w:val="Titul1"/>
        <w:rPr>
          <w:color w:val="000000" w:themeColor="text1"/>
        </w:rPr>
      </w:pPr>
      <w:r w:rsidRPr="00547004">
        <w:rPr>
          <w:color w:val="000000" w:themeColor="text1"/>
        </w:rPr>
        <w:t>Požadavky objednatele</w:t>
      </w:r>
    </w:p>
    <w:p w14:paraId="4A64612A" w14:textId="77777777" w:rsidR="00AD0C7B" w:rsidRPr="00547004" w:rsidRDefault="0069470F" w:rsidP="006C2343">
      <w:pPr>
        <w:pStyle w:val="Titul1"/>
        <w:rPr>
          <w:color w:val="000000" w:themeColor="text1"/>
        </w:rPr>
      </w:pPr>
      <w:r w:rsidRPr="00547004">
        <w:rPr>
          <w:color w:val="000000" w:themeColor="text1"/>
        </w:rPr>
        <w:t xml:space="preserve">Zvláštní </w:t>
      </w:r>
      <w:r w:rsidR="00AD0C7B" w:rsidRPr="00547004">
        <w:rPr>
          <w:color w:val="000000" w:themeColor="text1"/>
        </w:rPr>
        <w:t>technické podmínky</w:t>
      </w:r>
    </w:p>
    <w:p w14:paraId="07F066E5" w14:textId="77777777" w:rsidR="00AD0C7B" w:rsidRPr="00547004" w:rsidRDefault="00AD0C7B" w:rsidP="00EB46E5">
      <w:pPr>
        <w:pStyle w:val="Titul2"/>
        <w:rPr>
          <w:color w:val="000000" w:themeColor="text1"/>
        </w:rPr>
      </w:pPr>
    </w:p>
    <w:p w14:paraId="2CA8227B" w14:textId="77777777" w:rsidR="00EB46E5" w:rsidRPr="00547004" w:rsidRDefault="00477CAC" w:rsidP="00BF54FE">
      <w:pPr>
        <w:pStyle w:val="Titul2"/>
        <w:rPr>
          <w:color w:val="000000" w:themeColor="text1"/>
        </w:rPr>
      </w:pPr>
      <w:r w:rsidRPr="00547004">
        <w:rPr>
          <w:color w:val="000000" w:themeColor="text1"/>
        </w:rPr>
        <w:t xml:space="preserve">Zhotovení </w:t>
      </w:r>
      <w:r w:rsidR="003541F2" w:rsidRPr="00547004">
        <w:rPr>
          <w:color w:val="000000" w:themeColor="text1"/>
        </w:rPr>
        <w:t>Projektová dokumentace</w:t>
      </w:r>
      <w:r w:rsidR="003541F2" w:rsidRPr="00547004">
        <w:rPr>
          <w:color w:val="000000" w:themeColor="text1"/>
        </w:rPr>
        <w:br/>
        <w:t xml:space="preserve">a </w:t>
      </w:r>
      <w:r w:rsidRPr="00547004">
        <w:rPr>
          <w:color w:val="000000" w:themeColor="text1"/>
        </w:rPr>
        <w:t>Z</w:t>
      </w:r>
      <w:r w:rsidR="00EB46E5" w:rsidRPr="00547004">
        <w:rPr>
          <w:color w:val="000000" w:themeColor="text1"/>
        </w:rPr>
        <w:t>h</w:t>
      </w:r>
      <w:r w:rsidR="00EB46E5" w:rsidRPr="00547004">
        <w:rPr>
          <w:rStyle w:val="Nzevakce"/>
          <w:b/>
          <w:color w:val="000000" w:themeColor="text1"/>
        </w:rPr>
        <w:t>otov</w:t>
      </w:r>
      <w:r w:rsidR="00EB46E5" w:rsidRPr="00547004">
        <w:rPr>
          <w:color w:val="000000" w:themeColor="text1"/>
        </w:rPr>
        <w:t>en</w:t>
      </w:r>
      <w:r w:rsidR="00232000" w:rsidRPr="00547004">
        <w:rPr>
          <w:color w:val="000000" w:themeColor="text1"/>
        </w:rPr>
        <w:t xml:space="preserve">í stavby </w:t>
      </w:r>
      <w:r w:rsidR="003541F2" w:rsidRPr="00547004">
        <w:rPr>
          <w:color w:val="000000" w:themeColor="text1"/>
        </w:rPr>
        <w:t>(P+R)</w:t>
      </w:r>
    </w:p>
    <w:p w14:paraId="493F8081" w14:textId="77777777" w:rsidR="002007BA" w:rsidRPr="00547004" w:rsidRDefault="002007BA" w:rsidP="006C2343">
      <w:pPr>
        <w:pStyle w:val="Tituldatum"/>
        <w:rPr>
          <w:color w:val="000000" w:themeColor="text1"/>
        </w:rPr>
      </w:pPr>
    </w:p>
    <w:sdt>
      <w:sdtPr>
        <w:rPr>
          <w:rStyle w:val="Nzevakce"/>
          <w:color w:val="000000" w:themeColor="text1"/>
          <w:spacing w:val="-16"/>
        </w:rPr>
        <w:alias w:val="Název akce - VYplnit pole - přenese se do zápatí"/>
        <w:tag w:val="Název akce"/>
        <w:id w:val="1889687308"/>
        <w:placeholder>
          <w:docPart w:val="C0BFD52849E448DD9DBFEA7A6D47BD94"/>
        </w:placeholder>
        <w:text/>
      </w:sdtPr>
      <w:sdtEndPr>
        <w:rPr>
          <w:rStyle w:val="Standardnpsmoodstavce"/>
          <w:b w:val="0"/>
          <w:sz w:val="24"/>
        </w:rPr>
      </w:sdtEndPr>
      <w:sdtContent>
        <w:p w14:paraId="2431BB11" w14:textId="77FB230D" w:rsidR="00BF54FE" w:rsidRPr="00547004" w:rsidRDefault="008E1A5D" w:rsidP="006C2343">
          <w:pPr>
            <w:pStyle w:val="Tituldatum"/>
            <w:rPr>
              <w:color w:val="000000" w:themeColor="text1"/>
              <w:spacing w:val="-16"/>
            </w:rPr>
          </w:pPr>
          <w:r w:rsidRPr="00547004">
            <w:rPr>
              <w:rStyle w:val="Nzevakce"/>
              <w:color w:val="000000" w:themeColor="text1"/>
              <w:spacing w:val="-16"/>
            </w:rPr>
            <w:t xml:space="preserve">„ETCS </w:t>
          </w:r>
          <w:r w:rsidR="003E518B" w:rsidRPr="00547004">
            <w:rPr>
              <w:rStyle w:val="Nzevakce"/>
              <w:color w:val="000000" w:themeColor="text1"/>
              <w:spacing w:val="-16"/>
            </w:rPr>
            <w:t>Praha Uhříněves</w:t>
          </w:r>
          <w:r w:rsidRPr="00547004">
            <w:rPr>
              <w:rStyle w:val="Nzevakce"/>
              <w:color w:val="000000" w:themeColor="text1"/>
              <w:spacing w:val="-16"/>
            </w:rPr>
            <w:t xml:space="preserve"> – </w:t>
          </w:r>
          <w:r w:rsidR="003E518B" w:rsidRPr="00547004">
            <w:rPr>
              <w:rStyle w:val="Nzevakce"/>
              <w:color w:val="000000" w:themeColor="text1"/>
              <w:spacing w:val="-16"/>
            </w:rPr>
            <w:t>Praha hl. n. (mimo)</w:t>
          </w:r>
          <w:r w:rsidRPr="00547004">
            <w:rPr>
              <w:rStyle w:val="Nzevakce"/>
              <w:color w:val="000000" w:themeColor="text1"/>
              <w:spacing w:val="-16"/>
            </w:rPr>
            <w:t>“</w:t>
          </w:r>
        </w:p>
      </w:sdtContent>
    </w:sdt>
    <w:p w14:paraId="22E24BBA" w14:textId="77777777" w:rsidR="00BF54FE" w:rsidRPr="00547004" w:rsidRDefault="00BF54FE" w:rsidP="006C2343">
      <w:pPr>
        <w:pStyle w:val="Tituldatum"/>
        <w:rPr>
          <w:color w:val="000000" w:themeColor="text1"/>
        </w:rPr>
      </w:pPr>
    </w:p>
    <w:p w14:paraId="5E7FDC29" w14:textId="77777777" w:rsidR="00686013" w:rsidRPr="00547004" w:rsidRDefault="00686013" w:rsidP="006C2343">
      <w:pPr>
        <w:pStyle w:val="Tituldatum"/>
        <w:rPr>
          <w:color w:val="000000" w:themeColor="text1"/>
        </w:rPr>
      </w:pPr>
    </w:p>
    <w:p w14:paraId="6A2DF692" w14:textId="77777777" w:rsidR="00686013" w:rsidRPr="00547004" w:rsidRDefault="00686013" w:rsidP="006C2343">
      <w:pPr>
        <w:pStyle w:val="Tituldatum"/>
        <w:rPr>
          <w:color w:val="000000" w:themeColor="text1"/>
        </w:rPr>
      </w:pPr>
    </w:p>
    <w:p w14:paraId="00592B8A" w14:textId="77777777" w:rsidR="009226C1" w:rsidRPr="00547004" w:rsidRDefault="009226C1" w:rsidP="006C2343">
      <w:pPr>
        <w:pStyle w:val="Tituldatum"/>
        <w:rPr>
          <w:color w:val="000000" w:themeColor="text1"/>
        </w:rPr>
      </w:pPr>
    </w:p>
    <w:p w14:paraId="77E80134" w14:textId="77777777" w:rsidR="003B111D" w:rsidRPr="00547004" w:rsidRDefault="003B111D" w:rsidP="006C2343">
      <w:pPr>
        <w:pStyle w:val="Tituldatum"/>
        <w:rPr>
          <w:color w:val="000000" w:themeColor="text1"/>
        </w:rPr>
      </w:pPr>
    </w:p>
    <w:p w14:paraId="1A833150" w14:textId="28D99F88" w:rsidR="00826B7B" w:rsidRPr="00547004" w:rsidRDefault="006C2343" w:rsidP="006C2343">
      <w:pPr>
        <w:pStyle w:val="Tituldatum"/>
        <w:rPr>
          <w:color w:val="000000" w:themeColor="text1"/>
        </w:rPr>
      </w:pPr>
      <w:r w:rsidRPr="00547004">
        <w:rPr>
          <w:color w:val="000000" w:themeColor="text1"/>
        </w:rPr>
        <w:t xml:space="preserve">Datum vydání: </w:t>
      </w:r>
      <w:r w:rsidRPr="00547004">
        <w:rPr>
          <w:color w:val="000000" w:themeColor="text1"/>
        </w:rPr>
        <w:tab/>
      </w:r>
      <w:r w:rsidR="001759BE">
        <w:rPr>
          <w:color w:val="000000" w:themeColor="text1"/>
        </w:rPr>
        <w:t>3</w:t>
      </w:r>
      <w:bookmarkStart w:id="0" w:name="_GoBack"/>
      <w:bookmarkEnd w:id="0"/>
      <w:r w:rsidRPr="00547004">
        <w:rPr>
          <w:color w:val="000000" w:themeColor="text1"/>
        </w:rPr>
        <w:t xml:space="preserve">. </w:t>
      </w:r>
      <w:r w:rsidR="00E6554B">
        <w:rPr>
          <w:color w:val="000000" w:themeColor="text1"/>
        </w:rPr>
        <w:t>11</w:t>
      </w:r>
      <w:r w:rsidRPr="00547004">
        <w:rPr>
          <w:color w:val="000000" w:themeColor="text1"/>
        </w:rPr>
        <w:t>. 20</w:t>
      </w:r>
      <w:r w:rsidR="00942BF8" w:rsidRPr="00547004">
        <w:rPr>
          <w:color w:val="000000" w:themeColor="text1"/>
        </w:rPr>
        <w:t>2</w:t>
      </w:r>
      <w:r w:rsidR="00E61CCC" w:rsidRPr="00547004">
        <w:rPr>
          <w:color w:val="000000" w:themeColor="text1"/>
        </w:rPr>
        <w:t>1</w:t>
      </w:r>
      <w:r w:rsidR="0076790E" w:rsidRPr="00547004">
        <w:rPr>
          <w:color w:val="000000" w:themeColor="text1"/>
        </w:rPr>
        <w:t xml:space="preserve"> </w:t>
      </w:r>
    </w:p>
    <w:p w14:paraId="360790DF" w14:textId="77777777" w:rsidR="00826B7B" w:rsidRPr="00547004" w:rsidRDefault="00826B7B">
      <w:pPr>
        <w:rPr>
          <w:color w:val="000000" w:themeColor="text1"/>
        </w:rPr>
      </w:pPr>
      <w:r w:rsidRPr="00547004">
        <w:rPr>
          <w:color w:val="000000" w:themeColor="text1"/>
        </w:rPr>
        <w:br w:type="page"/>
      </w:r>
    </w:p>
    <w:p w14:paraId="5B4D8770" w14:textId="77777777" w:rsidR="00BD7E91" w:rsidRPr="00547004" w:rsidRDefault="00BD7E91" w:rsidP="00B101FD">
      <w:pPr>
        <w:pStyle w:val="Nadpisbezsl1-1"/>
        <w:rPr>
          <w:color w:val="000000" w:themeColor="text1"/>
        </w:rPr>
      </w:pPr>
      <w:r w:rsidRPr="00547004">
        <w:rPr>
          <w:color w:val="000000" w:themeColor="text1"/>
        </w:rPr>
        <w:lastRenderedPageBreak/>
        <w:t>Obsah</w:t>
      </w:r>
      <w:r w:rsidR="00887F36" w:rsidRPr="00547004">
        <w:rPr>
          <w:color w:val="000000" w:themeColor="text1"/>
        </w:rPr>
        <w:t xml:space="preserve"> </w:t>
      </w:r>
    </w:p>
    <w:p w14:paraId="2A44758E" w14:textId="1D092665" w:rsidR="00D85070" w:rsidRDefault="00BD7E91">
      <w:pPr>
        <w:pStyle w:val="Obsah1"/>
        <w:rPr>
          <w:rFonts w:asciiTheme="minorHAnsi" w:eastAsiaTheme="minorEastAsia" w:hAnsiTheme="minorHAnsi"/>
          <w:b w:val="0"/>
          <w:caps w:val="0"/>
          <w:noProof/>
          <w:spacing w:val="0"/>
          <w:sz w:val="22"/>
          <w:szCs w:val="22"/>
          <w:lang w:eastAsia="cs-CZ"/>
        </w:rPr>
      </w:pPr>
      <w:r w:rsidRPr="00547004">
        <w:rPr>
          <w:color w:val="000000" w:themeColor="text1"/>
        </w:rPr>
        <w:fldChar w:fldCharType="begin"/>
      </w:r>
      <w:r w:rsidRPr="00547004">
        <w:rPr>
          <w:color w:val="000000" w:themeColor="text1"/>
        </w:rPr>
        <w:instrText xml:space="preserve"> TOC \o "1-2" \h \z \u </w:instrText>
      </w:r>
      <w:r w:rsidRPr="00547004">
        <w:rPr>
          <w:color w:val="000000" w:themeColor="text1"/>
        </w:rPr>
        <w:fldChar w:fldCharType="separate"/>
      </w:r>
      <w:hyperlink w:anchor="_Toc86823243" w:history="1">
        <w:r w:rsidR="00D85070" w:rsidRPr="00F70DBE">
          <w:rPr>
            <w:rStyle w:val="Hypertextovodkaz"/>
          </w:rPr>
          <w:t>SEZNAM ZKRATEK</w:t>
        </w:r>
        <w:r w:rsidR="00D85070">
          <w:rPr>
            <w:noProof/>
            <w:webHidden/>
          </w:rPr>
          <w:tab/>
        </w:r>
        <w:r w:rsidR="00D85070">
          <w:rPr>
            <w:noProof/>
            <w:webHidden/>
          </w:rPr>
          <w:fldChar w:fldCharType="begin"/>
        </w:r>
        <w:r w:rsidR="00D85070">
          <w:rPr>
            <w:noProof/>
            <w:webHidden/>
          </w:rPr>
          <w:instrText xml:space="preserve"> PAGEREF _Toc86823243 \h </w:instrText>
        </w:r>
        <w:r w:rsidR="00D85070">
          <w:rPr>
            <w:noProof/>
            <w:webHidden/>
          </w:rPr>
        </w:r>
        <w:r w:rsidR="00D85070">
          <w:rPr>
            <w:noProof/>
            <w:webHidden/>
          </w:rPr>
          <w:fldChar w:fldCharType="separate"/>
        </w:r>
        <w:r w:rsidR="00D85070">
          <w:rPr>
            <w:noProof/>
            <w:webHidden/>
          </w:rPr>
          <w:t>2</w:t>
        </w:r>
        <w:r w:rsidR="00D85070">
          <w:rPr>
            <w:noProof/>
            <w:webHidden/>
          </w:rPr>
          <w:fldChar w:fldCharType="end"/>
        </w:r>
      </w:hyperlink>
    </w:p>
    <w:p w14:paraId="1F5E910B" w14:textId="0026958F" w:rsidR="00D85070" w:rsidRDefault="004457DE">
      <w:pPr>
        <w:pStyle w:val="Obsah1"/>
        <w:rPr>
          <w:rFonts w:asciiTheme="minorHAnsi" w:eastAsiaTheme="minorEastAsia" w:hAnsiTheme="minorHAnsi"/>
          <w:b w:val="0"/>
          <w:caps w:val="0"/>
          <w:noProof/>
          <w:spacing w:val="0"/>
          <w:sz w:val="22"/>
          <w:szCs w:val="22"/>
          <w:lang w:eastAsia="cs-CZ"/>
        </w:rPr>
      </w:pPr>
      <w:hyperlink w:anchor="_Toc86823244" w:history="1">
        <w:r w:rsidR="00D85070" w:rsidRPr="00F70DBE">
          <w:rPr>
            <w:rStyle w:val="Hypertextovodkaz"/>
          </w:rPr>
          <w:t>1.</w:t>
        </w:r>
        <w:r w:rsidR="00D85070">
          <w:rPr>
            <w:rFonts w:asciiTheme="minorHAnsi" w:eastAsiaTheme="minorEastAsia" w:hAnsiTheme="minorHAnsi"/>
            <w:b w:val="0"/>
            <w:caps w:val="0"/>
            <w:noProof/>
            <w:spacing w:val="0"/>
            <w:sz w:val="22"/>
            <w:szCs w:val="22"/>
            <w:lang w:eastAsia="cs-CZ"/>
          </w:rPr>
          <w:tab/>
        </w:r>
        <w:r w:rsidR="00D85070" w:rsidRPr="00F70DBE">
          <w:rPr>
            <w:rStyle w:val="Hypertextovodkaz"/>
          </w:rPr>
          <w:t>SPECIFIKACE PŘEDMĚTU DÍLA</w:t>
        </w:r>
        <w:r w:rsidR="00D85070">
          <w:rPr>
            <w:noProof/>
            <w:webHidden/>
          </w:rPr>
          <w:tab/>
        </w:r>
        <w:r w:rsidR="00D85070">
          <w:rPr>
            <w:noProof/>
            <w:webHidden/>
          </w:rPr>
          <w:fldChar w:fldCharType="begin"/>
        </w:r>
        <w:r w:rsidR="00D85070">
          <w:rPr>
            <w:noProof/>
            <w:webHidden/>
          </w:rPr>
          <w:instrText xml:space="preserve"> PAGEREF _Toc86823244 \h </w:instrText>
        </w:r>
        <w:r w:rsidR="00D85070">
          <w:rPr>
            <w:noProof/>
            <w:webHidden/>
          </w:rPr>
        </w:r>
        <w:r w:rsidR="00D85070">
          <w:rPr>
            <w:noProof/>
            <w:webHidden/>
          </w:rPr>
          <w:fldChar w:fldCharType="separate"/>
        </w:r>
        <w:r w:rsidR="00D85070">
          <w:rPr>
            <w:noProof/>
            <w:webHidden/>
          </w:rPr>
          <w:t>3</w:t>
        </w:r>
        <w:r w:rsidR="00D85070">
          <w:rPr>
            <w:noProof/>
            <w:webHidden/>
          </w:rPr>
          <w:fldChar w:fldCharType="end"/>
        </w:r>
      </w:hyperlink>
    </w:p>
    <w:p w14:paraId="09EF1F47" w14:textId="47A01A22" w:rsidR="00D85070" w:rsidRDefault="004457DE">
      <w:pPr>
        <w:pStyle w:val="Obsah2"/>
        <w:rPr>
          <w:rFonts w:asciiTheme="minorHAnsi" w:eastAsiaTheme="minorEastAsia" w:hAnsiTheme="minorHAnsi"/>
          <w:noProof/>
          <w:spacing w:val="0"/>
          <w:sz w:val="22"/>
          <w:szCs w:val="22"/>
          <w:lang w:eastAsia="cs-CZ"/>
        </w:rPr>
      </w:pPr>
      <w:hyperlink w:anchor="_Toc86823245" w:history="1">
        <w:r w:rsidR="00D85070" w:rsidRPr="00F70DBE">
          <w:rPr>
            <w:rStyle w:val="Hypertextovodkaz"/>
            <w:rFonts w:asciiTheme="majorHAnsi" w:hAnsiTheme="majorHAnsi"/>
          </w:rPr>
          <w:t>1.1</w:t>
        </w:r>
        <w:r w:rsidR="00D85070">
          <w:rPr>
            <w:rFonts w:asciiTheme="minorHAnsi" w:eastAsiaTheme="minorEastAsia" w:hAnsiTheme="minorHAnsi"/>
            <w:noProof/>
            <w:spacing w:val="0"/>
            <w:sz w:val="22"/>
            <w:szCs w:val="22"/>
            <w:lang w:eastAsia="cs-CZ"/>
          </w:rPr>
          <w:tab/>
        </w:r>
        <w:r w:rsidR="00D85070" w:rsidRPr="00F70DBE">
          <w:rPr>
            <w:rStyle w:val="Hypertextovodkaz"/>
          </w:rPr>
          <w:t>Účel a rozsah předmětu Díla</w:t>
        </w:r>
        <w:r w:rsidR="00D85070">
          <w:rPr>
            <w:noProof/>
            <w:webHidden/>
          </w:rPr>
          <w:tab/>
        </w:r>
        <w:r w:rsidR="00D85070">
          <w:rPr>
            <w:noProof/>
            <w:webHidden/>
          </w:rPr>
          <w:fldChar w:fldCharType="begin"/>
        </w:r>
        <w:r w:rsidR="00D85070">
          <w:rPr>
            <w:noProof/>
            <w:webHidden/>
          </w:rPr>
          <w:instrText xml:space="preserve"> PAGEREF _Toc86823245 \h </w:instrText>
        </w:r>
        <w:r w:rsidR="00D85070">
          <w:rPr>
            <w:noProof/>
            <w:webHidden/>
          </w:rPr>
        </w:r>
        <w:r w:rsidR="00D85070">
          <w:rPr>
            <w:noProof/>
            <w:webHidden/>
          </w:rPr>
          <w:fldChar w:fldCharType="separate"/>
        </w:r>
        <w:r w:rsidR="00D85070">
          <w:rPr>
            <w:noProof/>
            <w:webHidden/>
          </w:rPr>
          <w:t>3</w:t>
        </w:r>
        <w:r w:rsidR="00D85070">
          <w:rPr>
            <w:noProof/>
            <w:webHidden/>
          </w:rPr>
          <w:fldChar w:fldCharType="end"/>
        </w:r>
      </w:hyperlink>
    </w:p>
    <w:p w14:paraId="358F96D3" w14:textId="35D7C99D" w:rsidR="00D85070" w:rsidRDefault="004457DE">
      <w:pPr>
        <w:pStyle w:val="Obsah2"/>
        <w:rPr>
          <w:rFonts w:asciiTheme="minorHAnsi" w:eastAsiaTheme="minorEastAsia" w:hAnsiTheme="minorHAnsi"/>
          <w:noProof/>
          <w:spacing w:val="0"/>
          <w:sz w:val="22"/>
          <w:szCs w:val="22"/>
          <w:lang w:eastAsia="cs-CZ"/>
        </w:rPr>
      </w:pPr>
      <w:hyperlink w:anchor="_Toc86823246" w:history="1">
        <w:r w:rsidR="00D85070" w:rsidRPr="00F70DBE">
          <w:rPr>
            <w:rStyle w:val="Hypertextovodkaz"/>
            <w:rFonts w:asciiTheme="majorHAnsi" w:hAnsiTheme="majorHAnsi"/>
          </w:rPr>
          <w:t>1.2</w:t>
        </w:r>
        <w:r w:rsidR="00D85070">
          <w:rPr>
            <w:rFonts w:asciiTheme="minorHAnsi" w:eastAsiaTheme="minorEastAsia" w:hAnsiTheme="minorHAnsi"/>
            <w:noProof/>
            <w:spacing w:val="0"/>
            <w:sz w:val="22"/>
            <w:szCs w:val="22"/>
            <w:lang w:eastAsia="cs-CZ"/>
          </w:rPr>
          <w:tab/>
        </w:r>
        <w:r w:rsidR="00D85070" w:rsidRPr="00F70DBE">
          <w:rPr>
            <w:rStyle w:val="Hypertextovodkaz"/>
          </w:rPr>
          <w:t>Umístění stavby</w:t>
        </w:r>
        <w:r w:rsidR="00D85070">
          <w:rPr>
            <w:noProof/>
            <w:webHidden/>
          </w:rPr>
          <w:tab/>
        </w:r>
        <w:r w:rsidR="00D85070">
          <w:rPr>
            <w:noProof/>
            <w:webHidden/>
          </w:rPr>
          <w:fldChar w:fldCharType="begin"/>
        </w:r>
        <w:r w:rsidR="00D85070">
          <w:rPr>
            <w:noProof/>
            <w:webHidden/>
          </w:rPr>
          <w:instrText xml:space="preserve"> PAGEREF _Toc86823246 \h </w:instrText>
        </w:r>
        <w:r w:rsidR="00D85070">
          <w:rPr>
            <w:noProof/>
            <w:webHidden/>
          </w:rPr>
        </w:r>
        <w:r w:rsidR="00D85070">
          <w:rPr>
            <w:noProof/>
            <w:webHidden/>
          </w:rPr>
          <w:fldChar w:fldCharType="separate"/>
        </w:r>
        <w:r w:rsidR="00D85070">
          <w:rPr>
            <w:noProof/>
            <w:webHidden/>
          </w:rPr>
          <w:t>4</w:t>
        </w:r>
        <w:r w:rsidR="00D85070">
          <w:rPr>
            <w:noProof/>
            <w:webHidden/>
          </w:rPr>
          <w:fldChar w:fldCharType="end"/>
        </w:r>
      </w:hyperlink>
    </w:p>
    <w:p w14:paraId="6099E0B0" w14:textId="1C26F750" w:rsidR="00D85070" w:rsidRDefault="004457DE">
      <w:pPr>
        <w:pStyle w:val="Obsah1"/>
        <w:rPr>
          <w:rFonts w:asciiTheme="minorHAnsi" w:eastAsiaTheme="minorEastAsia" w:hAnsiTheme="minorHAnsi"/>
          <w:b w:val="0"/>
          <w:caps w:val="0"/>
          <w:noProof/>
          <w:spacing w:val="0"/>
          <w:sz w:val="22"/>
          <w:szCs w:val="22"/>
          <w:lang w:eastAsia="cs-CZ"/>
        </w:rPr>
      </w:pPr>
      <w:hyperlink w:anchor="_Toc86823247" w:history="1">
        <w:r w:rsidR="00D85070" w:rsidRPr="00F70DBE">
          <w:rPr>
            <w:rStyle w:val="Hypertextovodkaz"/>
          </w:rPr>
          <w:t>2.</w:t>
        </w:r>
        <w:r w:rsidR="00D85070">
          <w:rPr>
            <w:rFonts w:asciiTheme="minorHAnsi" w:eastAsiaTheme="minorEastAsia" w:hAnsiTheme="minorHAnsi"/>
            <w:b w:val="0"/>
            <w:caps w:val="0"/>
            <w:noProof/>
            <w:spacing w:val="0"/>
            <w:sz w:val="22"/>
            <w:szCs w:val="22"/>
            <w:lang w:eastAsia="cs-CZ"/>
          </w:rPr>
          <w:tab/>
        </w:r>
        <w:r w:rsidR="00D85070" w:rsidRPr="00F70DBE">
          <w:rPr>
            <w:rStyle w:val="Hypertextovodkaz"/>
          </w:rPr>
          <w:t>PŘEHLED VÝCHOZÍCH PODKLADŮ</w:t>
        </w:r>
        <w:r w:rsidR="00D85070">
          <w:rPr>
            <w:noProof/>
            <w:webHidden/>
          </w:rPr>
          <w:tab/>
        </w:r>
        <w:r w:rsidR="00D85070">
          <w:rPr>
            <w:noProof/>
            <w:webHidden/>
          </w:rPr>
          <w:fldChar w:fldCharType="begin"/>
        </w:r>
        <w:r w:rsidR="00D85070">
          <w:rPr>
            <w:noProof/>
            <w:webHidden/>
          </w:rPr>
          <w:instrText xml:space="preserve"> PAGEREF _Toc86823247 \h </w:instrText>
        </w:r>
        <w:r w:rsidR="00D85070">
          <w:rPr>
            <w:noProof/>
            <w:webHidden/>
          </w:rPr>
        </w:r>
        <w:r w:rsidR="00D85070">
          <w:rPr>
            <w:noProof/>
            <w:webHidden/>
          </w:rPr>
          <w:fldChar w:fldCharType="separate"/>
        </w:r>
        <w:r w:rsidR="00D85070">
          <w:rPr>
            <w:noProof/>
            <w:webHidden/>
          </w:rPr>
          <w:t>5</w:t>
        </w:r>
        <w:r w:rsidR="00D85070">
          <w:rPr>
            <w:noProof/>
            <w:webHidden/>
          </w:rPr>
          <w:fldChar w:fldCharType="end"/>
        </w:r>
      </w:hyperlink>
    </w:p>
    <w:p w14:paraId="0A4D9715" w14:textId="117C4F1A" w:rsidR="00D85070" w:rsidRDefault="004457DE">
      <w:pPr>
        <w:pStyle w:val="Obsah2"/>
        <w:rPr>
          <w:rFonts w:asciiTheme="minorHAnsi" w:eastAsiaTheme="minorEastAsia" w:hAnsiTheme="minorHAnsi"/>
          <w:noProof/>
          <w:spacing w:val="0"/>
          <w:sz w:val="22"/>
          <w:szCs w:val="22"/>
          <w:lang w:eastAsia="cs-CZ"/>
        </w:rPr>
      </w:pPr>
      <w:hyperlink w:anchor="_Toc86823248" w:history="1">
        <w:r w:rsidR="00D85070" w:rsidRPr="00F70DBE">
          <w:rPr>
            <w:rStyle w:val="Hypertextovodkaz"/>
            <w:rFonts w:asciiTheme="majorHAnsi" w:hAnsiTheme="majorHAnsi"/>
          </w:rPr>
          <w:t>2.1</w:t>
        </w:r>
        <w:r w:rsidR="00D85070">
          <w:rPr>
            <w:rFonts w:asciiTheme="minorHAnsi" w:eastAsiaTheme="minorEastAsia" w:hAnsiTheme="minorHAnsi"/>
            <w:noProof/>
            <w:spacing w:val="0"/>
            <w:sz w:val="22"/>
            <w:szCs w:val="22"/>
            <w:lang w:eastAsia="cs-CZ"/>
          </w:rPr>
          <w:tab/>
        </w:r>
        <w:r w:rsidR="00D85070" w:rsidRPr="00F70DBE">
          <w:rPr>
            <w:rStyle w:val="Hypertextovodkaz"/>
          </w:rPr>
          <w:t>Předprojektová dokumentace</w:t>
        </w:r>
        <w:r w:rsidR="00D85070">
          <w:rPr>
            <w:noProof/>
            <w:webHidden/>
          </w:rPr>
          <w:tab/>
        </w:r>
        <w:r w:rsidR="00D85070">
          <w:rPr>
            <w:noProof/>
            <w:webHidden/>
          </w:rPr>
          <w:fldChar w:fldCharType="begin"/>
        </w:r>
        <w:r w:rsidR="00D85070">
          <w:rPr>
            <w:noProof/>
            <w:webHidden/>
          </w:rPr>
          <w:instrText xml:space="preserve"> PAGEREF _Toc86823248 \h </w:instrText>
        </w:r>
        <w:r w:rsidR="00D85070">
          <w:rPr>
            <w:noProof/>
            <w:webHidden/>
          </w:rPr>
        </w:r>
        <w:r w:rsidR="00D85070">
          <w:rPr>
            <w:noProof/>
            <w:webHidden/>
          </w:rPr>
          <w:fldChar w:fldCharType="separate"/>
        </w:r>
        <w:r w:rsidR="00D85070">
          <w:rPr>
            <w:noProof/>
            <w:webHidden/>
          </w:rPr>
          <w:t>5</w:t>
        </w:r>
        <w:r w:rsidR="00D85070">
          <w:rPr>
            <w:noProof/>
            <w:webHidden/>
          </w:rPr>
          <w:fldChar w:fldCharType="end"/>
        </w:r>
      </w:hyperlink>
    </w:p>
    <w:p w14:paraId="5DA9BD9E" w14:textId="41946002" w:rsidR="00D85070" w:rsidRDefault="004457DE">
      <w:pPr>
        <w:pStyle w:val="Obsah2"/>
        <w:rPr>
          <w:rFonts w:asciiTheme="minorHAnsi" w:eastAsiaTheme="minorEastAsia" w:hAnsiTheme="minorHAnsi"/>
          <w:noProof/>
          <w:spacing w:val="0"/>
          <w:sz w:val="22"/>
          <w:szCs w:val="22"/>
          <w:lang w:eastAsia="cs-CZ"/>
        </w:rPr>
      </w:pPr>
      <w:hyperlink w:anchor="_Toc86823249" w:history="1">
        <w:r w:rsidR="00D85070" w:rsidRPr="00F70DBE">
          <w:rPr>
            <w:rStyle w:val="Hypertextovodkaz"/>
            <w:rFonts w:asciiTheme="majorHAnsi" w:hAnsiTheme="majorHAnsi"/>
          </w:rPr>
          <w:t>2.2</w:t>
        </w:r>
        <w:r w:rsidR="00D85070">
          <w:rPr>
            <w:rFonts w:asciiTheme="minorHAnsi" w:eastAsiaTheme="minorEastAsia" w:hAnsiTheme="minorHAnsi"/>
            <w:noProof/>
            <w:spacing w:val="0"/>
            <w:sz w:val="22"/>
            <w:szCs w:val="22"/>
            <w:lang w:eastAsia="cs-CZ"/>
          </w:rPr>
          <w:tab/>
        </w:r>
        <w:r w:rsidR="00D85070" w:rsidRPr="00F70DBE">
          <w:rPr>
            <w:rStyle w:val="Hypertextovodkaz"/>
          </w:rPr>
          <w:t>Související dokumentace</w:t>
        </w:r>
        <w:r w:rsidR="00D85070">
          <w:rPr>
            <w:noProof/>
            <w:webHidden/>
          </w:rPr>
          <w:tab/>
        </w:r>
        <w:r w:rsidR="00D85070">
          <w:rPr>
            <w:noProof/>
            <w:webHidden/>
          </w:rPr>
          <w:fldChar w:fldCharType="begin"/>
        </w:r>
        <w:r w:rsidR="00D85070">
          <w:rPr>
            <w:noProof/>
            <w:webHidden/>
          </w:rPr>
          <w:instrText xml:space="preserve"> PAGEREF _Toc86823249 \h </w:instrText>
        </w:r>
        <w:r w:rsidR="00D85070">
          <w:rPr>
            <w:noProof/>
            <w:webHidden/>
          </w:rPr>
        </w:r>
        <w:r w:rsidR="00D85070">
          <w:rPr>
            <w:noProof/>
            <w:webHidden/>
          </w:rPr>
          <w:fldChar w:fldCharType="separate"/>
        </w:r>
        <w:r w:rsidR="00D85070">
          <w:rPr>
            <w:noProof/>
            <w:webHidden/>
          </w:rPr>
          <w:t>5</w:t>
        </w:r>
        <w:r w:rsidR="00D85070">
          <w:rPr>
            <w:noProof/>
            <w:webHidden/>
          </w:rPr>
          <w:fldChar w:fldCharType="end"/>
        </w:r>
      </w:hyperlink>
    </w:p>
    <w:p w14:paraId="53DC510E" w14:textId="79D13015" w:rsidR="00D85070" w:rsidRDefault="004457DE">
      <w:pPr>
        <w:pStyle w:val="Obsah1"/>
        <w:rPr>
          <w:rFonts w:asciiTheme="minorHAnsi" w:eastAsiaTheme="minorEastAsia" w:hAnsiTheme="minorHAnsi"/>
          <w:b w:val="0"/>
          <w:caps w:val="0"/>
          <w:noProof/>
          <w:spacing w:val="0"/>
          <w:sz w:val="22"/>
          <w:szCs w:val="22"/>
          <w:lang w:eastAsia="cs-CZ"/>
        </w:rPr>
      </w:pPr>
      <w:hyperlink w:anchor="_Toc86823250" w:history="1">
        <w:r w:rsidR="00D85070" w:rsidRPr="00F70DBE">
          <w:rPr>
            <w:rStyle w:val="Hypertextovodkaz"/>
          </w:rPr>
          <w:t>3.</w:t>
        </w:r>
        <w:r w:rsidR="00D85070">
          <w:rPr>
            <w:rFonts w:asciiTheme="minorHAnsi" w:eastAsiaTheme="minorEastAsia" w:hAnsiTheme="minorHAnsi"/>
            <w:b w:val="0"/>
            <w:caps w:val="0"/>
            <w:noProof/>
            <w:spacing w:val="0"/>
            <w:sz w:val="22"/>
            <w:szCs w:val="22"/>
            <w:lang w:eastAsia="cs-CZ"/>
          </w:rPr>
          <w:tab/>
        </w:r>
        <w:r w:rsidR="00D85070" w:rsidRPr="00F70DBE">
          <w:rPr>
            <w:rStyle w:val="Hypertextovodkaz"/>
          </w:rPr>
          <w:t>KOORDINACE S JINÝMI STAVBAMI</w:t>
        </w:r>
        <w:r w:rsidR="00D85070">
          <w:rPr>
            <w:noProof/>
            <w:webHidden/>
          </w:rPr>
          <w:tab/>
        </w:r>
        <w:r w:rsidR="00D85070">
          <w:rPr>
            <w:noProof/>
            <w:webHidden/>
          </w:rPr>
          <w:fldChar w:fldCharType="begin"/>
        </w:r>
        <w:r w:rsidR="00D85070">
          <w:rPr>
            <w:noProof/>
            <w:webHidden/>
          </w:rPr>
          <w:instrText xml:space="preserve"> PAGEREF _Toc86823250 \h </w:instrText>
        </w:r>
        <w:r w:rsidR="00D85070">
          <w:rPr>
            <w:noProof/>
            <w:webHidden/>
          </w:rPr>
        </w:r>
        <w:r w:rsidR="00D85070">
          <w:rPr>
            <w:noProof/>
            <w:webHidden/>
          </w:rPr>
          <w:fldChar w:fldCharType="separate"/>
        </w:r>
        <w:r w:rsidR="00D85070">
          <w:rPr>
            <w:noProof/>
            <w:webHidden/>
          </w:rPr>
          <w:t>5</w:t>
        </w:r>
        <w:r w:rsidR="00D85070">
          <w:rPr>
            <w:noProof/>
            <w:webHidden/>
          </w:rPr>
          <w:fldChar w:fldCharType="end"/>
        </w:r>
      </w:hyperlink>
    </w:p>
    <w:p w14:paraId="461E6D30" w14:textId="158B501D" w:rsidR="00D85070" w:rsidRDefault="004457DE">
      <w:pPr>
        <w:pStyle w:val="Obsah1"/>
        <w:rPr>
          <w:rFonts w:asciiTheme="minorHAnsi" w:eastAsiaTheme="minorEastAsia" w:hAnsiTheme="minorHAnsi"/>
          <w:b w:val="0"/>
          <w:caps w:val="0"/>
          <w:noProof/>
          <w:spacing w:val="0"/>
          <w:sz w:val="22"/>
          <w:szCs w:val="22"/>
          <w:lang w:eastAsia="cs-CZ"/>
        </w:rPr>
      </w:pPr>
      <w:hyperlink w:anchor="_Toc86823251" w:history="1">
        <w:r w:rsidR="00D85070" w:rsidRPr="00F70DBE">
          <w:rPr>
            <w:rStyle w:val="Hypertextovodkaz"/>
          </w:rPr>
          <w:t>4.</w:t>
        </w:r>
        <w:r w:rsidR="00D85070">
          <w:rPr>
            <w:rFonts w:asciiTheme="minorHAnsi" w:eastAsiaTheme="minorEastAsia" w:hAnsiTheme="minorHAnsi"/>
            <w:b w:val="0"/>
            <w:caps w:val="0"/>
            <w:noProof/>
            <w:spacing w:val="0"/>
            <w:sz w:val="22"/>
            <w:szCs w:val="22"/>
            <w:lang w:eastAsia="cs-CZ"/>
          </w:rPr>
          <w:tab/>
        </w:r>
        <w:r w:rsidR="00D85070" w:rsidRPr="00F70DBE">
          <w:rPr>
            <w:rStyle w:val="Hypertextovodkaz"/>
          </w:rPr>
          <w:t>ZVLÁŠTNÍ TECHNICKÉ PODMÍNKY A POŽADAVKY NA PROVEDENÍ DÍLA</w:t>
        </w:r>
        <w:r w:rsidR="00D85070">
          <w:rPr>
            <w:noProof/>
            <w:webHidden/>
          </w:rPr>
          <w:tab/>
        </w:r>
        <w:r w:rsidR="00D85070">
          <w:rPr>
            <w:noProof/>
            <w:webHidden/>
          </w:rPr>
          <w:fldChar w:fldCharType="begin"/>
        </w:r>
        <w:r w:rsidR="00D85070">
          <w:rPr>
            <w:noProof/>
            <w:webHidden/>
          </w:rPr>
          <w:instrText xml:space="preserve"> PAGEREF _Toc86823251 \h </w:instrText>
        </w:r>
        <w:r w:rsidR="00D85070">
          <w:rPr>
            <w:noProof/>
            <w:webHidden/>
          </w:rPr>
        </w:r>
        <w:r w:rsidR="00D85070">
          <w:rPr>
            <w:noProof/>
            <w:webHidden/>
          </w:rPr>
          <w:fldChar w:fldCharType="separate"/>
        </w:r>
        <w:r w:rsidR="00D85070">
          <w:rPr>
            <w:noProof/>
            <w:webHidden/>
          </w:rPr>
          <w:t>6</w:t>
        </w:r>
        <w:r w:rsidR="00D85070">
          <w:rPr>
            <w:noProof/>
            <w:webHidden/>
          </w:rPr>
          <w:fldChar w:fldCharType="end"/>
        </w:r>
      </w:hyperlink>
    </w:p>
    <w:p w14:paraId="184FA1E2" w14:textId="72DF5EAE" w:rsidR="00D85070" w:rsidRDefault="004457DE">
      <w:pPr>
        <w:pStyle w:val="Obsah2"/>
        <w:rPr>
          <w:rFonts w:asciiTheme="minorHAnsi" w:eastAsiaTheme="minorEastAsia" w:hAnsiTheme="minorHAnsi"/>
          <w:noProof/>
          <w:spacing w:val="0"/>
          <w:sz w:val="22"/>
          <w:szCs w:val="22"/>
          <w:lang w:eastAsia="cs-CZ"/>
        </w:rPr>
      </w:pPr>
      <w:hyperlink w:anchor="_Toc86823252" w:history="1">
        <w:r w:rsidR="00D85070" w:rsidRPr="00F70DBE">
          <w:rPr>
            <w:rStyle w:val="Hypertextovodkaz"/>
            <w:rFonts w:asciiTheme="majorHAnsi" w:hAnsiTheme="majorHAnsi"/>
          </w:rPr>
          <w:t>4.1</w:t>
        </w:r>
        <w:r w:rsidR="00D85070">
          <w:rPr>
            <w:rFonts w:asciiTheme="minorHAnsi" w:eastAsiaTheme="minorEastAsia" w:hAnsiTheme="minorHAnsi"/>
            <w:noProof/>
            <w:spacing w:val="0"/>
            <w:sz w:val="22"/>
            <w:szCs w:val="22"/>
            <w:lang w:eastAsia="cs-CZ"/>
          </w:rPr>
          <w:tab/>
        </w:r>
        <w:r w:rsidR="00D85070" w:rsidRPr="00F70DBE">
          <w:rPr>
            <w:rStyle w:val="Hypertextovodkaz"/>
          </w:rPr>
          <w:t>Všeobecně</w:t>
        </w:r>
        <w:r w:rsidR="00D85070">
          <w:rPr>
            <w:noProof/>
            <w:webHidden/>
          </w:rPr>
          <w:tab/>
        </w:r>
        <w:r w:rsidR="00D85070">
          <w:rPr>
            <w:noProof/>
            <w:webHidden/>
          </w:rPr>
          <w:fldChar w:fldCharType="begin"/>
        </w:r>
        <w:r w:rsidR="00D85070">
          <w:rPr>
            <w:noProof/>
            <w:webHidden/>
          </w:rPr>
          <w:instrText xml:space="preserve"> PAGEREF _Toc86823252 \h </w:instrText>
        </w:r>
        <w:r w:rsidR="00D85070">
          <w:rPr>
            <w:noProof/>
            <w:webHidden/>
          </w:rPr>
        </w:r>
        <w:r w:rsidR="00D85070">
          <w:rPr>
            <w:noProof/>
            <w:webHidden/>
          </w:rPr>
          <w:fldChar w:fldCharType="separate"/>
        </w:r>
        <w:r w:rsidR="00D85070">
          <w:rPr>
            <w:noProof/>
            <w:webHidden/>
          </w:rPr>
          <w:t>6</w:t>
        </w:r>
        <w:r w:rsidR="00D85070">
          <w:rPr>
            <w:noProof/>
            <w:webHidden/>
          </w:rPr>
          <w:fldChar w:fldCharType="end"/>
        </w:r>
      </w:hyperlink>
    </w:p>
    <w:p w14:paraId="42020D9A" w14:textId="03F2A0F7" w:rsidR="00D85070" w:rsidRDefault="004457DE">
      <w:pPr>
        <w:pStyle w:val="Obsah2"/>
        <w:rPr>
          <w:rFonts w:asciiTheme="minorHAnsi" w:eastAsiaTheme="minorEastAsia" w:hAnsiTheme="minorHAnsi"/>
          <w:noProof/>
          <w:spacing w:val="0"/>
          <w:sz w:val="22"/>
          <w:szCs w:val="22"/>
          <w:lang w:eastAsia="cs-CZ"/>
        </w:rPr>
      </w:pPr>
      <w:hyperlink w:anchor="_Toc86823253" w:history="1">
        <w:r w:rsidR="00D85070" w:rsidRPr="00F70DBE">
          <w:rPr>
            <w:rStyle w:val="Hypertextovodkaz"/>
            <w:rFonts w:asciiTheme="majorHAnsi" w:hAnsiTheme="majorHAnsi"/>
          </w:rPr>
          <w:t>4.2</w:t>
        </w:r>
        <w:r w:rsidR="00D85070">
          <w:rPr>
            <w:rFonts w:asciiTheme="minorHAnsi" w:eastAsiaTheme="minorEastAsia" w:hAnsiTheme="minorHAnsi"/>
            <w:noProof/>
            <w:spacing w:val="0"/>
            <w:sz w:val="22"/>
            <w:szCs w:val="22"/>
            <w:lang w:eastAsia="cs-CZ"/>
          </w:rPr>
          <w:tab/>
        </w:r>
        <w:r w:rsidR="00D85070" w:rsidRPr="00F70DBE">
          <w:rPr>
            <w:rStyle w:val="Hypertextovodkaz"/>
          </w:rPr>
          <w:t>Zhotovení Projektové dokumentace</w:t>
        </w:r>
        <w:r w:rsidR="00D85070">
          <w:rPr>
            <w:noProof/>
            <w:webHidden/>
          </w:rPr>
          <w:tab/>
        </w:r>
        <w:r w:rsidR="00D85070">
          <w:rPr>
            <w:noProof/>
            <w:webHidden/>
          </w:rPr>
          <w:fldChar w:fldCharType="begin"/>
        </w:r>
        <w:r w:rsidR="00D85070">
          <w:rPr>
            <w:noProof/>
            <w:webHidden/>
          </w:rPr>
          <w:instrText xml:space="preserve"> PAGEREF _Toc86823253 \h </w:instrText>
        </w:r>
        <w:r w:rsidR="00D85070">
          <w:rPr>
            <w:noProof/>
            <w:webHidden/>
          </w:rPr>
        </w:r>
        <w:r w:rsidR="00D85070">
          <w:rPr>
            <w:noProof/>
            <w:webHidden/>
          </w:rPr>
          <w:fldChar w:fldCharType="separate"/>
        </w:r>
        <w:r w:rsidR="00D85070">
          <w:rPr>
            <w:noProof/>
            <w:webHidden/>
          </w:rPr>
          <w:t>6</w:t>
        </w:r>
        <w:r w:rsidR="00D85070">
          <w:rPr>
            <w:noProof/>
            <w:webHidden/>
          </w:rPr>
          <w:fldChar w:fldCharType="end"/>
        </w:r>
      </w:hyperlink>
    </w:p>
    <w:p w14:paraId="63D0B71E" w14:textId="2CF9E216" w:rsidR="00D85070" w:rsidRDefault="004457DE">
      <w:pPr>
        <w:pStyle w:val="Obsah2"/>
        <w:rPr>
          <w:rFonts w:asciiTheme="minorHAnsi" w:eastAsiaTheme="minorEastAsia" w:hAnsiTheme="minorHAnsi"/>
          <w:noProof/>
          <w:spacing w:val="0"/>
          <w:sz w:val="22"/>
          <w:szCs w:val="22"/>
          <w:lang w:eastAsia="cs-CZ"/>
        </w:rPr>
      </w:pPr>
      <w:hyperlink w:anchor="_Toc86823254" w:history="1">
        <w:r w:rsidR="00D85070" w:rsidRPr="00F70DBE">
          <w:rPr>
            <w:rStyle w:val="Hypertextovodkaz"/>
            <w:rFonts w:asciiTheme="majorHAnsi" w:hAnsiTheme="majorHAnsi"/>
          </w:rPr>
          <w:t>4.3</w:t>
        </w:r>
        <w:r w:rsidR="00D85070">
          <w:rPr>
            <w:rFonts w:asciiTheme="minorHAnsi" w:eastAsiaTheme="minorEastAsia" w:hAnsiTheme="minorHAnsi"/>
            <w:noProof/>
            <w:spacing w:val="0"/>
            <w:sz w:val="22"/>
            <w:szCs w:val="22"/>
            <w:lang w:eastAsia="cs-CZ"/>
          </w:rPr>
          <w:tab/>
        </w:r>
        <w:r w:rsidR="00D85070" w:rsidRPr="00F70DBE">
          <w:rPr>
            <w:rStyle w:val="Hypertextovodkaz"/>
          </w:rPr>
          <w:t>Zhotovení stavby</w:t>
        </w:r>
        <w:r w:rsidR="00D85070">
          <w:rPr>
            <w:noProof/>
            <w:webHidden/>
          </w:rPr>
          <w:tab/>
        </w:r>
        <w:r w:rsidR="00D85070">
          <w:rPr>
            <w:noProof/>
            <w:webHidden/>
          </w:rPr>
          <w:fldChar w:fldCharType="begin"/>
        </w:r>
        <w:r w:rsidR="00D85070">
          <w:rPr>
            <w:noProof/>
            <w:webHidden/>
          </w:rPr>
          <w:instrText xml:space="preserve"> PAGEREF _Toc86823254 \h </w:instrText>
        </w:r>
        <w:r w:rsidR="00D85070">
          <w:rPr>
            <w:noProof/>
            <w:webHidden/>
          </w:rPr>
        </w:r>
        <w:r w:rsidR="00D85070">
          <w:rPr>
            <w:noProof/>
            <w:webHidden/>
          </w:rPr>
          <w:fldChar w:fldCharType="separate"/>
        </w:r>
        <w:r w:rsidR="00D85070">
          <w:rPr>
            <w:noProof/>
            <w:webHidden/>
          </w:rPr>
          <w:t>8</w:t>
        </w:r>
        <w:r w:rsidR="00D85070">
          <w:rPr>
            <w:noProof/>
            <w:webHidden/>
          </w:rPr>
          <w:fldChar w:fldCharType="end"/>
        </w:r>
      </w:hyperlink>
    </w:p>
    <w:p w14:paraId="590DE27F" w14:textId="173496C3" w:rsidR="00D85070" w:rsidRDefault="004457DE">
      <w:pPr>
        <w:pStyle w:val="Obsah2"/>
        <w:rPr>
          <w:rFonts w:asciiTheme="minorHAnsi" w:eastAsiaTheme="minorEastAsia" w:hAnsiTheme="minorHAnsi"/>
          <w:noProof/>
          <w:spacing w:val="0"/>
          <w:sz w:val="22"/>
          <w:szCs w:val="22"/>
          <w:lang w:eastAsia="cs-CZ"/>
        </w:rPr>
      </w:pPr>
      <w:hyperlink w:anchor="_Toc86823255" w:history="1">
        <w:r w:rsidR="00D85070" w:rsidRPr="00F70DBE">
          <w:rPr>
            <w:rStyle w:val="Hypertextovodkaz"/>
            <w:rFonts w:asciiTheme="majorHAnsi" w:hAnsiTheme="majorHAnsi"/>
          </w:rPr>
          <w:t>4.4</w:t>
        </w:r>
        <w:r w:rsidR="00D85070">
          <w:rPr>
            <w:rFonts w:asciiTheme="minorHAnsi" w:eastAsiaTheme="minorEastAsia" w:hAnsiTheme="minorHAnsi"/>
            <w:noProof/>
            <w:spacing w:val="0"/>
            <w:sz w:val="22"/>
            <w:szCs w:val="22"/>
            <w:lang w:eastAsia="cs-CZ"/>
          </w:rPr>
          <w:tab/>
        </w:r>
        <w:r w:rsidR="00D85070" w:rsidRPr="00F70DBE">
          <w:rPr>
            <w:rStyle w:val="Hypertextovodkaz"/>
          </w:rPr>
          <w:t>Zeměměřická činnost zhotovitele</w:t>
        </w:r>
        <w:r w:rsidR="00D85070">
          <w:rPr>
            <w:noProof/>
            <w:webHidden/>
          </w:rPr>
          <w:tab/>
        </w:r>
        <w:r w:rsidR="00D85070">
          <w:rPr>
            <w:noProof/>
            <w:webHidden/>
          </w:rPr>
          <w:fldChar w:fldCharType="begin"/>
        </w:r>
        <w:r w:rsidR="00D85070">
          <w:rPr>
            <w:noProof/>
            <w:webHidden/>
          </w:rPr>
          <w:instrText xml:space="preserve"> PAGEREF _Toc86823255 \h </w:instrText>
        </w:r>
        <w:r w:rsidR="00D85070">
          <w:rPr>
            <w:noProof/>
            <w:webHidden/>
          </w:rPr>
        </w:r>
        <w:r w:rsidR="00D85070">
          <w:rPr>
            <w:noProof/>
            <w:webHidden/>
          </w:rPr>
          <w:fldChar w:fldCharType="separate"/>
        </w:r>
        <w:r w:rsidR="00D85070">
          <w:rPr>
            <w:noProof/>
            <w:webHidden/>
          </w:rPr>
          <w:t>10</w:t>
        </w:r>
        <w:r w:rsidR="00D85070">
          <w:rPr>
            <w:noProof/>
            <w:webHidden/>
          </w:rPr>
          <w:fldChar w:fldCharType="end"/>
        </w:r>
      </w:hyperlink>
    </w:p>
    <w:p w14:paraId="04B711DC" w14:textId="7E0D9AE0" w:rsidR="00D85070" w:rsidRDefault="004457DE">
      <w:pPr>
        <w:pStyle w:val="Obsah2"/>
        <w:rPr>
          <w:rFonts w:asciiTheme="minorHAnsi" w:eastAsiaTheme="minorEastAsia" w:hAnsiTheme="minorHAnsi"/>
          <w:noProof/>
          <w:spacing w:val="0"/>
          <w:sz w:val="22"/>
          <w:szCs w:val="22"/>
          <w:lang w:eastAsia="cs-CZ"/>
        </w:rPr>
      </w:pPr>
      <w:hyperlink w:anchor="_Toc86823256" w:history="1">
        <w:r w:rsidR="00D85070" w:rsidRPr="00F70DBE">
          <w:rPr>
            <w:rStyle w:val="Hypertextovodkaz"/>
            <w:rFonts w:asciiTheme="majorHAnsi" w:hAnsiTheme="majorHAnsi"/>
          </w:rPr>
          <w:t>4.5</w:t>
        </w:r>
        <w:r w:rsidR="00D85070">
          <w:rPr>
            <w:rFonts w:asciiTheme="minorHAnsi" w:eastAsiaTheme="minorEastAsia" w:hAnsiTheme="minorHAnsi"/>
            <w:noProof/>
            <w:spacing w:val="0"/>
            <w:sz w:val="22"/>
            <w:szCs w:val="22"/>
            <w:lang w:eastAsia="cs-CZ"/>
          </w:rPr>
          <w:tab/>
        </w:r>
        <w:r w:rsidR="00D85070" w:rsidRPr="00F70DBE">
          <w:rPr>
            <w:rStyle w:val="Hypertextovodkaz"/>
          </w:rPr>
          <w:t>Doklady předkládané zhotovitelem</w:t>
        </w:r>
        <w:r w:rsidR="00D85070">
          <w:rPr>
            <w:noProof/>
            <w:webHidden/>
          </w:rPr>
          <w:tab/>
        </w:r>
        <w:r w:rsidR="00D85070">
          <w:rPr>
            <w:noProof/>
            <w:webHidden/>
          </w:rPr>
          <w:fldChar w:fldCharType="begin"/>
        </w:r>
        <w:r w:rsidR="00D85070">
          <w:rPr>
            <w:noProof/>
            <w:webHidden/>
          </w:rPr>
          <w:instrText xml:space="preserve"> PAGEREF _Toc86823256 \h </w:instrText>
        </w:r>
        <w:r w:rsidR="00D85070">
          <w:rPr>
            <w:noProof/>
            <w:webHidden/>
          </w:rPr>
        </w:r>
        <w:r w:rsidR="00D85070">
          <w:rPr>
            <w:noProof/>
            <w:webHidden/>
          </w:rPr>
          <w:fldChar w:fldCharType="separate"/>
        </w:r>
        <w:r w:rsidR="00D85070">
          <w:rPr>
            <w:noProof/>
            <w:webHidden/>
          </w:rPr>
          <w:t>11</w:t>
        </w:r>
        <w:r w:rsidR="00D85070">
          <w:rPr>
            <w:noProof/>
            <w:webHidden/>
          </w:rPr>
          <w:fldChar w:fldCharType="end"/>
        </w:r>
      </w:hyperlink>
    </w:p>
    <w:p w14:paraId="7E34D1BA" w14:textId="749A161D" w:rsidR="00D85070" w:rsidRDefault="004457DE">
      <w:pPr>
        <w:pStyle w:val="Obsah2"/>
        <w:rPr>
          <w:rFonts w:asciiTheme="minorHAnsi" w:eastAsiaTheme="minorEastAsia" w:hAnsiTheme="minorHAnsi"/>
          <w:noProof/>
          <w:spacing w:val="0"/>
          <w:sz w:val="22"/>
          <w:szCs w:val="22"/>
          <w:lang w:eastAsia="cs-CZ"/>
        </w:rPr>
      </w:pPr>
      <w:hyperlink w:anchor="_Toc86823257" w:history="1">
        <w:r w:rsidR="00D85070" w:rsidRPr="00F70DBE">
          <w:rPr>
            <w:rStyle w:val="Hypertextovodkaz"/>
            <w:rFonts w:asciiTheme="majorHAnsi" w:hAnsiTheme="majorHAnsi"/>
          </w:rPr>
          <w:t>4.6</w:t>
        </w:r>
        <w:r w:rsidR="00D85070">
          <w:rPr>
            <w:rFonts w:asciiTheme="minorHAnsi" w:eastAsiaTheme="minorEastAsia" w:hAnsiTheme="minorHAnsi"/>
            <w:noProof/>
            <w:spacing w:val="0"/>
            <w:sz w:val="22"/>
            <w:szCs w:val="22"/>
            <w:lang w:eastAsia="cs-CZ"/>
          </w:rPr>
          <w:tab/>
        </w:r>
        <w:r w:rsidR="00D85070" w:rsidRPr="00F70DBE">
          <w:rPr>
            <w:rStyle w:val="Hypertextovodkaz"/>
          </w:rPr>
          <w:t>Dokumentace skutečného provedení stavby</w:t>
        </w:r>
        <w:r w:rsidR="00D85070">
          <w:rPr>
            <w:noProof/>
            <w:webHidden/>
          </w:rPr>
          <w:tab/>
        </w:r>
        <w:r w:rsidR="00D85070">
          <w:rPr>
            <w:noProof/>
            <w:webHidden/>
          </w:rPr>
          <w:fldChar w:fldCharType="begin"/>
        </w:r>
        <w:r w:rsidR="00D85070">
          <w:rPr>
            <w:noProof/>
            <w:webHidden/>
          </w:rPr>
          <w:instrText xml:space="preserve"> PAGEREF _Toc86823257 \h </w:instrText>
        </w:r>
        <w:r w:rsidR="00D85070">
          <w:rPr>
            <w:noProof/>
            <w:webHidden/>
          </w:rPr>
        </w:r>
        <w:r w:rsidR="00D85070">
          <w:rPr>
            <w:noProof/>
            <w:webHidden/>
          </w:rPr>
          <w:fldChar w:fldCharType="separate"/>
        </w:r>
        <w:r w:rsidR="00D85070">
          <w:rPr>
            <w:noProof/>
            <w:webHidden/>
          </w:rPr>
          <w:t>11</w:t>
        </w:r>
        <w:r w:rsidR="00D85070">
          <w:rPr>
            <w:noProof/>
            <w:webHidden/>
          </w:rPr>
          <w:fldChar w:fldCharType="end"/>
        </w:r>
      </w:hyperlink>
    </w:p>
    <w:p w14:paraId="4B5EBE3C" w14:textId="665F4AA6" w:rsidR="00D85070" w:rsidRDefault="004457DE">
      <w:pPr>
        <w:pStyle w:val="Obsah2"/>
        <w:rPr>
          <w:rFonts w:asciiTheme="minorHAnsi" w:eastAsiaTheme="minorEastAsia" w:hAnsiTheme="minorHAnsi"/>
          <w:noProof/>
          <w:spacing w:val="0"/>
          <w:sz w:val="22"/>
          <w:szCs w:val="22"/>
          <w:lang w:eastAsia="cs-CZ"/>
        </w:rPr>
      </w:pPr>
      <w:hyperlink w:anchor="_Toc86823258" w:history="1">
        <w:r w:rsidR="00D85070" w:rsidRPr="00F70DBE">
          <w:rPr>
            <w:rStyle w:val="Hypertextovodkaz"/>
            <w:rFonts w:asciiTheme="majorHAnsi" w:hAnsiTheme="majorHAnsi"/>
          </w:rPr>
          <w:t>4.7</w:t>
        </w:r>
        <w:r w:rsidR="00D85070">
          <w:rPr>
            <w:rFonts w:asciiTheme="minorHAnsi" w:eastAsiaTheme="minorEastAsia" w:hAnsiTheme="minorHAnsi"/>
            <w:noProof/>
            <w:spacing w:val="0"/>
            <w:sz w:val="22"/>
            <w:szCs w:val="22"/>
            <w:lang w:eastAsia="cs-CZ"/>
          </w:rPr>
          <w:tab/>
        </w:r>
        <w:r w:rsidR="00D85070" w:rsidRPr="00F70DBE">
          <w:rPr>
            <w:rStyle w:val="Hypertextovodkaz"/>
          </w:rPr>
          <w:t>Zabezpečovací zařízení</w:t>
        </w:r>
        <w:r w:rsidR="00D85070">
          <w:rPr>
            <w:noProof/>
            <w:webHidden/>
          </w:rPr>
          <w:tab/>
        </w:r>
        <w:r w:rsidR="00D85070">
          <w:rPr>
            <w:noProof/>
            <w:webHidden/>
          </w:rPr>
          <w:fldChar w:fldCharType="begin"/>
        </w:r>
        <w:r w:rsidR="00D85070">
          <w:rPr>
            <w:noProof/>
            <w:webHidden/>
          </w:rPr>
          <w:instrText xml:space="preserve"> PAGEREF _Toc86823258 \h </w:instrText>
        </w:r>
        <w:r w:rsidR="00D85070">
          <w:rPr>
            <w:noProof/>
            <w:webHidden/>
          </w:rPr>
        </w:r>
        <w:r w:rsidR="00D85070">
          <w:rPr>
            <w:noProof/>
            <w:webHidden/>
          </w:rPr>
          <w:fldChar w:fldCharType="separate"/>
        </w:r>
        <w:r w:rsidR="00D85070">
          <w:rPr>
            <w:noProof/>
            <w:webHidden/>
          </w:rPr>
          <w:t>12</w:t>
        </w:r>
        <w:r w:rsidR="00D85070">
          <w:rPr>
            <w:noProof/>
            <w:webHidden/>
          </w:rPr>
          <w:fldChar w:fldCharType="end"/>
        </w:r>
      </w:hyperlink>
    </w:p>
    <w:p w14:paraId="0CB4F2C5" w14:textId="568C4855" w:rsidR="00D85070" w:rsidRDefault="004457DE">
      <w:pPr>
        <w:pStyle w:val="Obsah2"/>
        <w:rPr>
          <w:rFonts w:asciiTheme="minorHAnsi" w:eastAsiaTheme="minorEastAsia" w:hAnsiTheme="minorHAnsi"/>
          <w:noProof/>
          <w:spacing w:val="0"/>
          <w:sz w:val="22"/>
          <w:szCs w:val="22"/>
          <w:lang w:eastAsia="cs-CZ"/>
        </w:rPr>
      </w:pPr>
      <w:hyperlink w:anchor="_Toc86823259" w:history="1">
        <w:r w:rsidR="00D85070" w:rsidRPr="00F70DBE">
          <w:rPr>
            <w:rStyle w:val="Hypertextovodkaz"/>
            <w:rFonts w:asciiTheme="majorHAnsi" w:hAnsiTheme="majorHAnsi"/>
          </w:rPr>
          <w:t>4.8</w:t>
        </w:r>
        <w:r w:rsidR="00D85070">
          <w:rPr>
            <w:rFonts w:asciiTheme="minorHAnsi" w:eastAsiaTheme="minorEastAsia" w:hAnsiTheme="minorHAnsi"/>
            <w:noProof/>
            <w:spacing w:val="0"/>
            <w:sz w:val="22"/>
            <w:szCs w:val="22"/>
            <w:lang w:eastAsia="cs-CZ"/>
          </w:rPr>
          <w:tab/>
        </w:r>
        <w:r w:rsidR="00D85070" w:rsidRPr="00F70DBE">
          <w:rPr>
            <w:rStyle w:val="Hypertextovodkaz"/>
          </w:rPr>
          <w:t>Napájení, silnoproudá technologie, vzduchotechnika, stavební úpravy</w:t>
        </w:r>
        <w:r w:rsidR="00D85070">
          <w:rPr>
            <w:noProof/>
            <w:webHidden/>
          </w:rPr>
          <w:tab/>
        </w:r>
        <w:r w:rsidR="00D85070">
          <w:rPr>
            <w:noProof/>
            <w:webHidden/>
          </w:rPr>
          <w:fldChar w:fldCharType="begin"/>
        </w:r>
        <w:r w:rsidR="00D85070">
          <w:rPr>
            <w:noProof/>
            <w:webHidden/>
          </w:rPr>
          <w:instrText xml:space="preserve"> PAGEREF _Toc86823259 \h </w:instrText>
        </w:r>
        <w:r w:rsidR="00D85070">
          <w:rPr>
            <w:noProof/>
            <w:webHidden/>
          </w:rPr>
        </w:r>
        <w:r w:rsidR="00D85070">
          <w:rPr>
            <w:noProof/>
            <w:webHidden/>
          </w:rPr>
          <w:fldChar w:fldCharType="separate"/>
        </w:r>
        <w:r w:rsidR="00D85070">
          <w:rPr>
            <w:noProof/>
            <w:webHidden/>
          </w:rPr>
          <w:t>18</w:t>
        </w:r>
        <w:r w:rsidR="00D85070">
          <w:rPr>
            <w:noProof/>
            <w:webHidden/>
          </w:rPr>
          <w:fldChar w:fldCharType="end"/>
        </w:r>
      </w:hyperlink>
    </w:p>
    <w:p w14:paraId="14D2236B" w14:textId="0D70BEB2" w:rsidR="00D85070" w:rsidRDefault="004457DE">
      <w:pPr>
        <w:pStyle w:val="Obsah2"/>
        <w:rPr>
          <w:rFonts w:asciiTheme="minorHAnsi" w:eastAsiaTheme="minorEastAsia" w:hAnsiTheme="minorHAnsi"/>
          <w:noProof/>
          <w:spacing w:val="0"/>
          <w:sz w:val="22"/>
          <w:szCs w:val="22"/>
          <w:lang w:eastAsia="cs-CZ"/>
        </w:rPr>
      </w:pPr>
      <w:hyperlink w:anchor="_Toc86823260" w:history="1">
        <w:r w:rsidR="00D85070" w:rsidRPr="00F70DBE">
          <w:rPr>
            <w:rStyle w:val="Hypertextovodkaz"/>
            <w:rFonts w:asciiTheme="majorHAnsi" w:hAnsiTheme="majorHAnsi"/>
          </w:rPr>
          <w:t>4.9</w:t>
        </w:r>
        <w:r w:rsidR="00D85070">
          <w:rPr>
            <w:rFonts w:asciiTheme="minorHAnsi" w:eastAsiaTheme="minorEastAsia" w:hAnsiTheme="minorHAnsi"/>
            <w:noProof/>
            <w:spacing w:val="0"/>
            <w:sz w:val="22"/>
            <w:szCs w:val="22"/>
            <w:lang w:eastAsia="cs-CZ"/>
          </w:rPr>
          <w:tab/>
        </w:r>
        <w:r w:rsidR="00D85070" w:rsidRPr="00F70DBE">
          <w:rPr>
            <w:rStyle w:val="Hypertextovodkaz"/>
          </w:rPr>
          <w:t>Sdělovací zařízení</w:t>
        </w:r>
        <w:r w:rsidR="00D85070">
          <w:rPr>
            <w:noProof/>
            <w:webHidden/>
          </w:rPr>
          <w:tab/>
        </w:r>
        <w:r w:rsidR="00D85070">
          <w:rPr>
            <w:noProof/>
            <w:webHidden/>
          </w:rPr>
          <w:fldChar w:fldCharType="begin"/>
        </w:r>
        <w:r w:rsidR="00D85070">
          <w:rPr>
            <w:noProof/>
            <w:webHidden/>
          </w:rPr>
          <w:instrText xml:space="preserve"> PAGEREF _Toc86823260 \h </w:instrText>
        </w:r>
        <w:r w:rsidR="00D85070">
          <w:rPr>
            <w:noProof/>
            <w:webHidden/>
          </w:rPr>
        </w:r>
        <w:r w:rsidR="00D85070">
          <w:rPr>
            <w:noProof/>
            <w:webHidden/>
          </w:rPr>
          <w:fldChar w:fldCharType="separate"/>
        </w:r>
        <w:r w:rsidR="00D85070">
          <w:rPr>
            <w:noProof/>
            <w:webHidden/>
          </w:rPr>
          <w:t>18</w:t>
        </w:r>
        <w:r w:rsidR="00D85070">
          <w:rPr>
            <w:noProof/>
            <w:webHidden/>
          </w:rPr>
          <w:fldChar w:fldCharType="end"/>
        </w:r>
      </w:hyperlink>
    </w:p>
    <w:p w14:paraId="5CA58E05" w14:textId="70FDBBED" w:rsidR="00D85070" w:rsidRDefault="004457DE">
      <w:pPr>
        <w:pStyle w:val="Obsah2"/>
        <w:rPr>
          <w:rFonts w:asciiTheme="minorHAnsi" w:eastAsiaTheme="minorEastAsia" w:hAnsiTheme="minorHAnsi"/>
          <w:noProof/>
          <w:spacing w:val="0"/>
          <w:sz w:val="22"/>
          <w:szCs w:val="22"/>
          <w:lang w:eastAsia="cs-CZ"/>
        </w:rPr>
      </w:pPr>
      <w:hyperlink w:anchor="_Toc86823261" w:history="1">
        <w:r w:rsidR="00D85070" w:rsidRPr="00F70DBE">
          <w:rPr>
            <w:rStyle w:val="Hypertextovodkaz"/>
            <w:rFonts w:asciiTheme="majorHAnsi" w:hAnsiTheme="majorHAnsi"/>
          </w:rPr>
          <w:t>4.10</w:t>
        </w:r>
        <w:r w:rsidR="00D85070">
          <w:rPr>
            <w:rFonts w:asciiTheme="minorHAnsi" w:eastAsiaTheme="minorEastAsia" w:hAnsiTheme="minorHAnsi"/>
            <w:noProof/>
            <w:spacing w:val="0"/>
            <w:sz w:val="22"/>
            <w:szCs w:val="22"/>
            <w:lang w:eastAsia="cs-CZ"/>
          </w:rPr>
          <w:tab/>
        </w:r>
        <w:r w:rsidR="00D85070" w:rsidRPr="00F70DBE">
          <w:rPr>
            <w:rStyle w:val="Hypertextovodkaz"/>
          </w:rPr>
          <w:t>Životní prostředí</w:t>
        </w:r>
        <w:r w:rsidR="00D85070">
          <w:rPr>
            <w:noProof/>
            <w:webHidden/>
          </w:rPr>
          <w:tab/>
        </w:r>
        <w:r w:rsidR="00D85070">
          <w:rPr>
            <w:noProof/>
            <w:webHidden/>
          </w:rPr>
          <w:fldChar w:fldCharType="begin"/>
        </w:r>
        <w:r w:rsidR="00D85070">
          <w:rPr>
            <w:noProof/>
            <w:webHidden/>
          </w:rPr>
          <w:instrText xml:space="preserve"> PAGEREF _Toc86823261 \h </w:instrText>
        </w:r>
        <w:r w:rsidR="00D85070">
          <w:rPr>
            <w:noProof/>
            <w:webHidden/>
          </w:rPr>
        </w:r>
        <w:r w:rsidR="00D85070">
          <w:rPr>
            <w:noProof/>
            <w:webHidden/>
          </w:rPr>
          <w:fldChar w:fldCharType="separate"/>
        </w:r>
        <w:r w:rsidR="00D85070">
          <w:rPr>
            <w:noProof/>
            <w:webHidden/>
          </w:rPr>
          <w:t>25</w:t>
        </w:r>
        <w:r w:rsidR="00D85070">
          <w:rPr>
            <w:noProof/>
            <w:webHidden/>
          </w:rPr>
          <w:fldChar w:fldCharType="end"/>
        </w:r>
      </w:hyperlink>
    </w:p>
    <w:p w14:paraId="564640F6" w14:textId="2F6D4DBD" w:rsidR="00D85070" w:rsidRDefault="004457DE">
      <w:pPr>
        <w:pStyle w:val="Obsah2"/>
        <w:rPr>
          <w:rFonts w:asciiTheme="minorHAnsi" w:eastAsiaTheme="minorEastAsia" w:hAnsiTheme="minorHAnsi"/>
          <w:noProof/>
          <w:spacing w:val="0"/>
          <w:sz w:val="22"/>
          <w:szCs w:val="22"/>
          <w:lang w:eastAsia="cs-CZ"/>
        </w:rPr>
      </w:pPr>
      <w:hyperlink w:anchor="_Toc86823262" w:history="1">
        <w:r w:rsidR="00D85070" w:rsidRPr="00F70DBE">
          <w:rPr>
            <w:rStyle w:val="Hypertextovodkaz"/>
            <w:rFonts w:asciiTheme="majorHAnsi" w:hAnsiTheme="majorHAnsi"/>
          </w:rPr>
          <w:t>4.11</w:t>
        </w:r>
        <w:r w:rsidR="00D85070">
          <w:rPr>
            <w:rFonts w:asciiTheme="minorHAnsi" w:eastAsiaTheme="minorEastAsia" w:hAnsiTheme="minorHAnsi"/>
            <w:noProof/>
            <w:spacing w:val="0"/>
            <w:sz w:val="22"/>
            <w:szCs w:val="22"/>
            <w:lang w:eastAsia="cs-CZ"/>
          </w:rPr>
          <w:tab/>
        </w:r>
        <w:r w:rsidR="00D85070" w:rsidRPr="00F70DBE">
          <w:rPr>
            <w:rStyle w:val="Hypertextovodkaz"/>
          </w:rPr>
          <w:t>Publicita stavby spolufinancované Evropskou unií</w:t>
        </w:r>
        <w:r w:rsidR="00D85070">
          <w:rPr>
            <w:noProof/>
            <w:webHidden/>
          </w:rPr>
          <w:tab/>
        </w:r>
        <w:r w:rsidR="00D85070">
          <w:rPr>
            <w:noProof/>
            <w:webHidden/>
          </w:rPr>
          <w:fldChar w:fldCharType="begin"/>
        </w:r>
        <w:r w:rsidR="00D85070">
          <w:rPr>
            <w:noProof/>
            <w:webHidden/>
          </w:rPr>
          <w:instrText xml:space="preserve"> PAGEREF _Toc86823262 \h </w:instrText>
        </w:r>
        <w:r w:rsidR="00D85070">
          <w:rPr>
            <w:noProof/>
            <w:webHidden/>
          </w:rPr>
        </w:r>
        <w:r w:rsidR="00D85070">
          <w:rPr>
            <w:noProof/>
            <w:webHidden/>
          </w:rPr>
          <w:fldChar w:fldCharType="separate"/>
        </w:r>
        <w:r w:rsidR="00D85070">
          <w:rPr>
            <w:noProof/>
            <w:webHidden/>
          </w:rPr>
          <w:t>25</w:t>
        </w:r>
        <w:r w:rsidR="00D85070">
          <w:rPr>
            <w:noProof/>
            <w:webHidden/>
          </w:rPr>
          <w:fldChar w:fldCharType="end"/>
        </w:r>
      </w:hyperlink>
    </w:p>
    <w:p w14:paraId="603713D4" w14:textId="5AE1079E" w:rsidR="00D85070" w:rsidRDefault="004457DE">
      <w:pPr>
        <w:pStyle w:val="Obsah2"/>
        <w:rPr>
          <w:rFonts w:asciiTheme="minorHAnsi" w:eastAsiaTheme="minorEastAsia" w:hAnsiTheme="minorHAnsi"/>
          <w:noProof/>
          <w:spacing w:val="0"/>
          <w:sz w:val="22"/>
          <w:szCs w:val="22"/>
          <w:lang w:eastAsia="cs-CZ"/>
        </w:rPr>
      </w:pPr>
      <w:hyperlink w:anchor="_Toc86823263" w:history="1">
        <w:r w:rsidR="00D85070" w:rsidRPr="00F70DBE">
          <w:rPr>
            <w:rStyle w:val="Hypertextovodkaz"/>
            <w:rFonts w:asciiTheme="majorHAnsi" w:hAnsiTheme="majorHAnsi"/>
          </w:rPr>
          <w:t>4.12</w:t>
        </w:r>
        <w:r w:rsidR="00D85070">
          <w:rPr>
            <w:rFonts w:asciiTheme="minorHAnsi" w:eastAsiaTheme="minorEastAsia" w:hAnsiTheme="minorHAnsi"/>
            <w:noProof/>
            <w:spacing w:val="0"/>
            <w:sz w:val="22"/>
            <w:szCs w:val="22"/>
            <w:lang w:eastAsia="cs-CZ"/>
          </w:rPr>
          <w:tab/>
        </w:r>
        <w:r w:rsidR="00D85070" w:rsidRPr="00F70DBE">
          <w:rPr>
            <w:rStyle w:val="Hypertextovodkaz"/>
          </w:rPr>
          <w:t>Publicita stavby</w:t>
        </w:r>
        <w:r w:rsidR="00D85070">
          <w:rPr>
            <w:noProof/>
            <w:webHidden/>
          </w:rPr>
          <w:tab/>
        </w:r>
        <w:r w:rsidR="00D85070">
          <w:rPr>
            <w:noProof/>
            <w:webHidden/>
          </w:rPr>
          <w:fldChar w:fldCharType="begin"/>
        </w:r>
        <w:r w:rsidR="00D85070">
          <w:rPr>
            <w:noProof/>
            <w:webHidden/>
          </w:rPr>
          <w:instrText xml:space="preserve"> PAGEREF _Toc86823263 \h </w:instrText>
        </w:r>
        <w:r w:rsidR="00D85070">
          <w:rPr>
            <w:noProof/>
            <w:webHidden/>
          </w:rPr>
        </w:r>
        <w:r w:rsidR="00D85070">
          <w:rPr>
            <w:noProof/>
            <w:webHidden/>
          </w:rPr>
          <w:fldChar w:fldCharType="separate"/>
        </w:r>
        <w:r w:rsidR="00D85070">
          <w:rPr>
            <w:noProof/>
            <w:webHidden/>
          </w:rPr>
          <w:t>26</w:t>
        </w:r>
        <w:r w:rsidR="00D85070">
          <w:rPr>
            <w:noProof/>
            <w:webHidden/>
          </w:rPr>
          <w:fldChar w:fldCharType="end"/>
        </w:r>
      </w:hyperlink>
    </w:p>
    <w:p w14:paraId="3C008C86" w14:textId="254358C9" w:rsidR="00D85070" w:rsidRDefault="004457DE">
      <w:pPr>
        <w:pStyle w:val="Obsah1"/>
        <w:rPr>
          <w:rFonts w:asciiTheme="minorHAnsi" w:eastAsiaTheme="minorEastAsia" w:hAnsiTheme="minorHAnsi"/>
          <w:b w:val="0"/>
          <w:caps w:val="0"/>
          <w:noProof/>
          <w:spacing w:val="0"/>
          <w:sz w:val="22"/>
          <w:szCs w:val="22"/>
          <w:lang w:eastAsia="cs-CZ"/>
        </w:rPr>
      </w:pPr>
      <w:hyperlink w:anchor="_Toc86823264" w:history="1">
        <w:r w:rsidR="00D85070" w:rsidRPr="00F70DBE">
          <w:rPr>
            <w:rStyle w:val="Hypertextovodkaz"/>
          </w:rPr>
          <w:t>5.</w:t>
        </w:r>
        <w:r w:rsidR="00D85070">
          <w:rPr>
            <w:rFonts w:asciiTheme="minorHAnsi" w:eastAsiaTheme="minorEastAsia" w:hAnsiTheme="minorHAnsi"/>
            <w:b w:val="0"/>
            <w:caps w:val="0"/>
            <w:noProof/>
            <w:spacing w:val="0"/>
            <w:sz w:val="22"/>
            <w:szCs w:val="22"/>
            <w:lang w:eastAsia="cs-CZ"/>
          </w:rPr>
          <w:tab/>
        </w:r>
        <w:r w:rsidR="00D85070" w:rsidRPr="00F70DBE">
          <w:rPr>
            <w:rStyle w:val="Hypertextovodkaz"/>
          </w:rPr>
          <w:t>ORGANIZACE VÝSTAVBY, VÝLUKY</w:t>
        </w:r>
        <w:r w:rsidR="00D85070">
          <w:rPr>
            <w:noProof/>
            <w:webHidden/>
          </w:rPr>
          <w:tab/>
        </w:r>
        <w:r w:rsidR="00D85070">
          <w:rPr>
            <w:noProof/>
            <w:webHidden/>
          </w:rPr>
          <w:fldChar w:fldCharType="begin"/>
        </w:r>
        <w:r w:rsidR="00D85070">
          <w:rPr>
            <w:noProof/>
            <w:webHidden/>
          </w:rPr>
          <w:instrText xml:space="preserve"> PAGEREF _Toc86823264 \h </w:instrText>
        </w:r>
        <w:r w:rsidR="00D85070">
          <w:rPr>
            <w:noProof/>
            <w:webHidden/>
          </w:rPr>
        </w:r>
        <w:r w:rsidR="00D85070">
          <w:rPr>
            <w:noProof/>
            <w:webHidden/>
          </w:rPr>
          <w:fldChar w:fldCharType="separate"/>
        </w:r>
        <w:r w:rsidR="00D85070">
          <w:rPr>
            <w:noProof/>
            <w:webHidden/>
          </w:rPr>
          <w:t>27</w:t>
        </w:r>
        <w:r w:rsidR="00D85070">
          <w:rPr>
            <w:noProof/>
            <w:webHidden/>
          </w:rPr>
          <w:fldChar w:fldCharType="end"/>
        </w:r>
      </w:hyperlink>
    </w:p>
    <w:p w14:paraId="7C1BC8B8" w14:textId="360A7259" w:rsidR="00D85070" w:rsidRDefault="004457DE">
      <w:pPr>
        <w:pStyle w:val="Obsah1"/>
        <w:rPr>
          <w:rFonts w:asciiTheme="minorHAnsi" w:eastAsiaTheme="minorEastAsia" w:hAnsiTheme="minorHAnsi"/>
          <w:b w:val="0"/>
          <w:caps w:val="0"/>
          <w:noProof/>
          <w:spacing w:val="0"/>
          <w:sz w:val="22"/>
          <w:szCs w:val="22"/>
          <w:lang w:eastAsia="cs-CZ"/>
        </w:rPr>
      </w:pPr>
      <w:hyperlink w:anchor="_Toc86823265" w:history="1">
        <w:r w:rsidR="00D85070" w:rsidRPr="00F70DBE">
          <w:rPr>
            <w:rStyle w:val="Hypertextovodkaz"/>
          </w:rPr>
          <w:t>6.</w:t>
        </w:r>
        <w:r w:rsidR="00D85070">
          <w:rPr>
            <w:rFonts w:asciiTheme="minorHAnsi" w:eastAsiaTheme="minorEastAsia" w:hAnsiTheme="minorHAnsi"/>
            <w:b w:val="0"/>
            <w:caps w:val="0"/>
            <w:noProof/>
            <w:spacing w:val="0"/>
            <w:sz w:val="22"/>
            <w:szCs w:val="22"/>
            <w:lang w:eastAsia="cs-CZ"/>
          </w:rPr>
          <w:tab/>
        </w:r>
        <w:r w:rsidR="00D85070" w:rsidRPr="00F70DBE">
          <w:rPr>
            <w:rStyle w:val="Hypertextovodkaz"/>
          </w:rPr>
          <w:t>SPECIFICKÉ POŽADAVKY</w:t>
        </w:r>
        <w:r w:rsidR="00D85070">
          <w:rPr>
            <w:noProof/>
            <w:webHidden/>
          </w:rPr>
          <w:tab/>
        </w:r>
        <w:r w:rsidR="00D85070">
          <w:rPr>
            <w:noProof/>
            <w:webHidden/>
          </w:rPr>
          <w:fldChar w:fldCharType="begin"/>
        </w:r>
        <w:r w:rsidR="00D85070">
          <w:rPr>
            <w:noProof/>
            <w:webHidden/>
          </w:rPr>
          <w:instrText xml:space="preserve"> PAGEREF _Toc86823265 \h </w:instrText>
        </w:r>
        <w:r w:rsidR="00D85070">
          <w:rPr>
            <w:noProof/>
            <w:webHidden/>
          </w:rPr>
        </w:r>
        <w:r w:rsidR="00D85070">
          <w:rPr>
            <w:noProof/>
            <w:webHidden/>
          </w:rPr>
          <w:fldChar w:fldCharType="separate"/>
        </w:r>
        <w:r w:rsidR="00D85070">
          <w:rPr>
            <w:noProof/>
            <w:webHidden/>
          </w:rPr>
          <w:t>27</w:t>
        </w:r>
        <w:r w:rsidR="00D85070">
          <w:rPr>
            <w:noProof/>
            <w:webHidden/>
          </w:rPr>
          <w:fldChar w:fldCharType="end"/>
        </w:r>
      </w:hyperlink>
    </w:p>
    <w:p w14:paraId="50F02517" w14:textId="77B415B5" w:rsidR="00D85070" w:rsidRDefault="004457DE">
      <w:pPr>
        <w:pStyle w:val="Obsah2"/>
        <w:rPr>
          <w:rFonts w:asciiTheme="minorHAnsi" w:eastAsiaTheme="minorEastAsia" w:hAnsiTheme="minorHAnsi"/>
          <w:noProof/>
          <w:spacing w:val="0"/>
          <w:sz w:val="22"/>
          <w:szCs w:val="22"/>
          <w:lang w:eastAsia="cs-CZ"/>
        </w:rPr>
      </w:pPr>
      <w:hyperlink w:anchor="_Toc86823266" w:history="1">
        <w:r w:rsidR="00D85070" w:rsidRPr="00F70DBE">
          <w:rPr>
            <w:rStyle w:val="Hypertextovodkaz"/>
            <w:rFonts w:asciiTheme="majorHAnsi" w:hAnsiTheme="majorHAnsi"/>
          </w:rPr>
          <w:t>6.1</w:t>
        </w:r>
        <w:r w:rsidR="00D85070">
          <w:rPr>
            <w:rFonts w:asciiTheme="minorHAnsi" w:eastAsiaTheme="minorEastAsia" w:hAnsiTheme="minorHAnsi"/>
            <w:noProof/>
            <w:spacing w:val="0"/>
            <w:sz w:val="22"/>
            <w:szCs w:val="22"/>
            <w:lang w:eastAsia="cs-CZ"/>
          </w:rPr>
          <w:tab/>
        </w:r>
        <w:r w:rsidR="00D85070" w:rsidRPr="00F70DBE">
          <w:rPr>
            <w:rStyle w:val="Hypertextovodkaz"/>
          </w:rPr>
          <w:t>Specifické požadavky na projekt a realizaci díla</w:t>
        </w:r>
        <w:r w:rsidR="00D85070">
          <w:rPr>
            <w:noProof/>
            <w:webHidden/>
          </w:rPr>
          <w:tab/>
        </w:r>
        <w:r w:rsidR="00D85070">
          <w:rPr>
            <w:noProof/>
            <w:webHidden/>
          </w:rPr>
          <w:fldChar w:fldCharType="begin"/>
        </w:r>
        <w:r w:rsidR="00D85070">
          <w:rPr>
            <w:noProof/>
            <w:webHidden/>
          </w:rPr>
          <w:instrText xml:space="preserve"> PAGEREF _Toc86823266 \h </w:instrText>
        </w:r>
        <w:r w:rsidR="00D85070">
          <w:rPr>
            <w:noProof/>
            <w:webHidden/>
          </w:rPr>
        </w:r>
        <w:r w:rsidR="00D85070">
          <w:rPr>
            <w:noProof/>
            <w:webHidden/>
          </w:rPr>
          <w:fldChar w:fldCharType="separate"/>
        </w:r>
        <w:r w:rsidR="00D85070">
          <w:rPr>
            <w:noProof/>
            <w:webHidden/>
          </w:rPr>
          <w:t>27</w:t>
        </w:r>
        <w:r w:rsidR="00D85070">
          <w:rPr>
            <w:noProof/>
            <w:webHidden/>
          </w:rPr>
          <w:fldChar w:fldCharType="end"/>
        </w:r>
      </w:hyperlink>
    </w:p>
    <w:p w14:paraId="27CBD313" w14:textId="46DFACE5" w:rsidR="00D85070" w:rsidRDefault="004457DE">
      <w:pPr>
        <w:pStyle w:val="Obsah2"/>
        <w:rPr>
          <w:rFonts w:asciiTheme="minorHAnsi" w:eastAsiaTheme="minorEastAsia" w:hAnsiTheme="minorHAnsi"/>
          <w:noProof/>
          <w:spacing w:val="0"/>
          <w:sz w:val="22"/>
          <w:szCs w:val="22"/>
          <w:lang w:eastAsia="cs-CZ"/>
        </w:rPr>
      </w:pPr>
      <w:hyperlink w:anchor="_Toc86823267" w:history="1">
        <w:r w:rsidR="00D85070" w:rsidRPr="00F70DBE">
          <w:rPr>
            <w:rStyle w:val="Hypertextovodkaz"/>
            <w:rFonts w:asciiTheme="majorHAnsi" w:hAnsiTheme="majorHAnsi"/>
          </w:rPr>
          <w:t>6.2</w:t>
        </w:r>
        <w:r w:rsidR="00D85070">
          <w:rPr>
            <w:rFonts w:asciiTheme="minorHAnsi" w:eastAsiaTheme="minorEastAsia" w:hAnsiTheme="minorHAnsi"/>
            <w:noProof/>
            <w:spacing w:val="0"/>
            <w:sz w:val="22"/>
            <w:szCs w:val="22"/>
            <w:lang w:eastAsia="cs-CZ"/>
          </w:rPr>
          <w:tab/>
        </w:r>
        <w:r w:rsidR="00D85070" w:rsidRPr="00F70DBE">
          <w:rPr>
            <w:rStyle w:val="Hypertextovodkaz"/>
          </w:rPr>
          <w:t>Majetkoprávní část v rámci zpracování DÚR</w:t>
        </w:r>
        <w:r w:rsidR="00D85070">
          <w:rPr>
            <w:noProof/>
            <w:webHidden/>
          </w:rPr>
          <w:tab/>
        </w:r>
        <w:r w:rsidR="00D85070">
          <w:rPr>
            <w:noProof/>
            <w:webHidden/>
          </w:rPr>
          <w:fldChar w:fldCharType="begin"/>
        </w:r>
        <w:r w:rsidR="00D85070">
          <w:rPr>
            <w:noProof/>
            <w:webHidden/>
          </w:rPr>
          <w:instrText xml:space="preserve"> PAGEREF _Toc86823267 \h </w:instrText>
        </w:r>
        <w:r w:rsidR="00D85070">
          <w:rPr>
            <w:noProof/>
            <w:webHidden/>
          </w:rPr>
        </w:r>
        <w:r w:rsidR="00D85070">
          <w:rPr>
            <w:noProof/>
            <w:webHidden/>
          </w:rPr>
          <w:fldChar w:fldCharType="separate"/>
        </w:r>
        <w:r w:rsidR="00D85070">
          <w:rPr>
            <w:noProof/>
            <w:webHidden/>
          </w:rPr>
          <w:t>28</w:t>
        </w:r>
        <w:r w:rsidR="00D85070">
          <w:rPr>
            <w:noProof/>
            <w:webHidden/>
          </w:rPr>
          <w:fldChar w:fldCharType="end"/>
        </w:r>
      </w:hyperlink>
    </w:p>
    <w:p w14:paraId="516D5312" w14:textId="1D23EFF4" w:rsidR="00D85070" w:rsidRDefault="004457DE">
      <w:pPr>
        <w:pStyle w:val="Obsah1"/>
        <w:rPr>
          <w:rFonts w:asciiTheme="minorHAnsi" w:eastAsiaTheme="minorEastAsia" w:hAnsiTheme="minorHAnsi"/>
          <w:b w:val="0"/>
          <w:caps w:val="0"/>
          <w:noProof/>
          <w:spacing w:val="0"/>
          <w:sz w:val="22"/>
          <w:szCs w:val="22"/>
          <w:lang w:eastAsia="cs-CZ"/>
        </w:rPr>
      </w:pPr>
      <w:hyperlink w:anchor="_Toc86823268" w:history="1">
        <w:r w:rsidR="00D85070" w:rsidRPr="00F70DBE">
          <w:rPr>
            <w:rStyle w:val="Hypertextovodkaz"/>
          </w:rPr>
          <w:t>7.</w:t>
        </w:r>
        <w:r w:rsidR="00D85070">
          <w:rPr>
            <w:rFonts w:asciiTheme="minorHAnsi" w:eastAsiaTheme="minorEastAsia" w:hAnsiTheme="minorHAnsi"/>
            <w:b w:val="0"/>
            <w:caps w:val="0"/>
            <w:noProof/>
            <w:spacing w:val="0"/>
            <w:sz w:val="22"/>
            <w:szCs w:val="22"/>
            <w:lang w:eastAsia="cs-CZ"/>
          </w:rPr>
          <w:tab/>
        </w:r>
        <w:r w:rsidR="00D85070" w:rsidRPr="00F70DBE">
          <w:rPr>
            <w:rStyle w:val="Hypertextovodkaz"/>
          </w:rPr>
          <w:t>SOUVISEJÍCÍ DOKUMENTY A PŘEDPISY</w:t>
        </w:r>
        <w:r w:rsidR="00D85070">
          <w:rPr>
            <w:noProof/>
            <w:webHidden/>
          </w:rPr>
          <w:tab/>
        </w:r>
        <w:r w:rsidR="00D85070">
          <w:rPr>
            <w:noProof/>
            <w:webHidden/>
          </w:rPr>
          <w:fldChar w:fldCharType="begin"/>
        </w:r>
        <w:r w:rsidR="00D85070">
          <w:rPr>
            <w:noProof/>
            <w:webHidden/>
          </w:rPr>
          <w:instrText xml:space="preserve"> PAGEREF _Toc86823268 \h </w:instrText>
        </w:r>
        <w:r w:rsidR="00D85070">
          <w:rPr>
            <w:noProof/>
            <w:webHidden/>
          </w:rPr>
        </w:r>
        <w:r w:rsidR="00D85070">
          <w:rPr>
            <w:noProof/>
            <w:webHidden/>
          </w:rPr>
          <w:fldChar w:fldCharType="separate"/>
        </w:r>
        <w:r w:rsidR="00D85070">
          <w:rPr>
            <w:noProof/>
            <w:webHidden/>
          </w:rPr>
          <w:t>28</w:t>
        </w:r>
        <w:r w:rsidR="00D85070">
          <w:rPr>
            <w:noProof/>
            <w:webHidden/>
          </w:rPr>
          <w:fldChar w:fldCharType="end"/>
        </w:r>
      </w:hyperlink>
    </w:p>
    <w:p w14:paraId="6A18CB34" w14:textId="1004CA89" w:rsidR="00D85070" w:rsidRDefault="004457DE">
      <w:pPr>
        <w:pStyle w:val="Obsah1"/>
        <w:rPr>
          <w:rFonts w:asciiTheme="minorHAnsi" w:eastAsiaTheme="minorEastAsia" w:hAnsiTheme="minorHAnsi"/>
          <w:b w:val="0"/>
          <w:caps w:val="0"/>
          <w:noProof/>
          <w:spacing w:val="0"/>
          <w:sz w:val="22"/>
          <w:szCs w:val="22"/>
          <w:lang w:eastAsia="cs-CZ"/>
        </w:rPr>
      </w:pPr>
      <w:hyperlink w:anchor="_Toc86823269" w:history="1">
        <w:r w:rsidR="00D85070" w:rsidRPr="00F70DBE">
          <w:rPr>
            <w:rStyle w:val="Hypertextovodkaz"/>
          </w:rPr>
          <w:t>8.</w:t>
        </w:r>
        <w:r w:rsidR="00D85070">
          <w:rPr>
            <w:rFonts w:asciiTheme="minorHAnsi" w:eastAsiaTheme="minorEastAsia" w:hAnsiTheme="minorHAnsi"/>
            <w:b w:val="0"/>
            <w:caps w:val="0"/>
            <w:noProof/>
            <w:spacing w:val="0"/>
            <w:sz w:val="22"/>
            <w:szCs w:val="22"/>
            <w:lang w:eastAsia="cs-CZ"/>
          </w:rPr>
          <w:tab/>
        </w:r>
        <w:r w:rsidR="00D85070" w:rsidRPr="00F70DBE">
          <w:rPr>
            <w:rStyle w:val="Hypertextovodkaz"/>
          </w:rPr>
          <w:t>PŘÍLOHY</w:t>
        </w:r>
        <w:r w:rsidR="00D85070">
          <w:rPr>
            <w:noProof/>
            <w:webHidden/>
          </w:rPr>
          <w:tab/>
        </w:r>
        <w:r w:rsidR="00D85070">
          <w:rPr>
            <w:noProof/>
            <w:webHidden/>
          </w:rPr>
          <w:fldChar w:fldCharType="begin"/>
        </w:r>
        <w:r w:rsidR="00D85070">
          <w:rPr>
            <w:noProof/>
            <w:webHidden/>
          </w:rPr>
          <w:instrText xml:space="preserve"> PAGEREF _Toc86823269 \h </w:instrText>
        </w:r>
        <w:r w:rsidR="00D85070">
          <w:rPr>
            <w:noProof/>
            <w:webHidden/>
          </w:rPr>
        </w:r>
        <w:r w:rsidR="00D85070">
          <w:rPr>
            <w:noProof/>
            <w:webHidden/>
          </w:rPr>
          <w:fldChar w:fldCharType="separate"/>
        </w:r>
        <w:r w:rsidR="00D85070">
          <w:rPr>
            <w:noProof/>
            <w:webHidden/>
          </w:rPr>
          <w:t>30</w:t>
        </w:r>
        <w:r w:rsidR="00D85070">
          <w:rPr>
            <w:noProof/>
            <w:webHidden/>
          </w:rPr>
          <w:fldChar w:fldCharType="end"/>
        </w:r>
      </w:hyperlink>
    </w:p>
    <w:p w14:paraId="621446C1" w14:textId="5D553E50" w:rsidR="0069470F" w:rsidRPr="00547004" w:rsidRDefault="00BD7E91" w:rsidP="00476F2F">
      <w:pPr>
        <w:pStyle w:val="Textbezodsazen"/>
        <w:rPr>
          <w:color w:val="000000" w:themeColor="text1"/>
        </w:rPr>
      </w:pPr>
      <w:r w:rsidRPr="00547004">
        <w:rPr>
          <w:color w:val="000000" w:themeColor="text1"/>
        </w:rPr>
        <w:fldChar w:fldCharType="end"/>
      </w:r>
    </w:p>
    <w:p w14:paraId="6D26DB12" w14:textId="774B91AB" w:rsidR="008E1A5D" w:rsidRPr="00547004" w:rsidRDefault="00550646" w:rsidP="00550646">
      <w:pPr>
        <w:tabs>
          <w:tab w:val="left" w:pos="3894"/>
        </w:tabs>
        <w:spacing w:after="240" w:line="264" w:lineRule="auto"/>
        <w:rPr>
          <w:color w:val="000000" w:themeColor="text1"/>
          <w:sz w:val="18"/>
          <w:szCs w:val="18"/>
        </w:rPr>
      </w:pPr>
      <w:r w:rsidRPr="00547004">
        <w:rPr>
          <w:color w:val="000000" w:themeColor="text1"/>
        </w:rPr>
        <w:tab/>
      </w:r>
    </w:p>
    <w:p w14:paraId="6553AE57" w14:textId="77777777" w:rsidR="0069470F" w:rsidRPr="00547004" w:rsidRDefault="0069470F" w:rsidP="005D7A71">
      <w:pPr>
        <w:pStyle w:val="Nadpisbezsl1-1"/>
        <w:outlineLvl w:val="0"/>
        <w:rPr>
          <w:color w:val="000000" w:themeColor="text1"/>
        </w:rPr>
      </w:pPr>
      <w:bookmarkStart w:id="1" w:name="_Toc86823243"/>
      <w:r w:rsidRPr="00547004">
        <w:rPr>
          <w:color w:val="000000" w:themeColor="text1"/>
        </w:rPr>
        <w:t>SEZNAM ZKRATEK</w:t>
      </w:r>
      <w:bookmarkEnd w:id="1"/>
    </w:p>
    <w:p w14:paraId="56541998" w14:textId="77777777" w:rsidR="0069470F" w:rsidRPr="00547004" w:rsidRDefault="0069470F" w:rsidP="0069470F">
      <w:pPr>
        <w:pStyle w:val="Textbezslovn"/>
        <w:ind w:left="0"/>
        <w:rPr>
          <w:rStyle w:val="Tun"/>
          <w:b w:val="0"/>
          <w:color w:val="000000" w:themeColor="text1"/>
        </w:rPr>
      </w:pPr>
      <w:r w:rsidRPr="00547004">
        <w:rPr>
          <w:rStyle w:val="Tun"/>
          <w:color w:val="000000" w:themeColor="text1"/>
        </w:rPr>
        <w:t>Není-li v těchto ZTP výslovně uvedeno jinak, mají zkratky použité v těchto ZTP význam definovaný ve V</w:t>
      </w:r>
      <w:r w:rsidR="00F8402C" w:rsidRPr="00547004">
        <w:rPr>
          <w:rStyle w:val="Tun"/>
          <w:color w:val="000000" w:themeColor="text1"/>
        </w:rPr>
        <w:t>TP</w:t>
      </w:r>
      <w:r w:rsidRPr="00547004">
        <w:rPr>
          <w:rStyle w:val="Tun"/>
          <w:color w:val="000000" w:themeColor="text1"/>
        </w:rPr>
        <w:t>.</w:t>
      </w:r>
      <w:r w:rsidR="00D87CE9" w:rsidRPr="00547004">
        <w:rPr>
          <w:color w:val="000000" w:themeColor="text1"/>
        </w:rPr>
        <w:t xml:space="preserve"> </w:t>
      </w:r>
      <w:r w:rsidR="00D87CE9" w:rsidRPr="00547004">
        <w:rPr>
          <w:rStyle w:val="Tun"/>
          <w:b w:val="0"/>
          <w:color w:val="000000" w:themeColor="text1"/>
        </w:rPr>
        <w:t>V seznamu se neuvádějí legislativní zkratky, zkratky a značky obecně známé, zavedené právními předpisy, uvedené v obrázcích, příkladech nebo tabulkách.</w:t>
      </w:r>
    </w:p>
    <w:tbl>
      <w:tblPr>
        <w:tblStyle w:val="TKPTabulka"/>
        <w:tblW w:w="0" w:type="auto"/>
        <w:tblLook w:val="04A0" w:firstRow="1" w:lastRow="0" w:firstColumn="1" w:lastColumn="0" w:noHBand="0" w:noVBand="1"/>
      </w:tblPr>
      <w:tblGrid>
        <w:gridCol w:w="1257"/>
        <w:gridCol w:w="7452"/>
      </w:tblGrid>
      <w:tr w:rsidR="00362F67" w:rsidRPr="00D91956" w14:paraId="79D880A7" w14:textId="77777777" w:rsidTr="00362F67">
        <w:tc>
          <w:tcPr>
            <w:tcW w:w="1257" w:type="dxa"/>
          </w:tcPr>
          <w:p w14:paraId="40BFC816" w14:textId="77777777" w:rsidR="00362F67" w:rsidRPr="00D91956" w:rsidRDefault="00362F67" w:rsidP="00362F67">
            <w:pPr>
              <w:pStyle w:val="Zkratky1"/>
            </w:pPr>
            <w:bookmarkStart w:id="2" w:name="_Toc7077108"/>
            <w:r w:rsidRPr="00D91956">
              <w:t xml:space="preserve">BTS </w:t>
            </w:r>
            <w:r>
              <w:tab/>
            </w:r>
            <w:r w:rsidRPr="00D91956">
              <w:t xml:space="preserve">             </w:t>
            </w:r>
          </w:p>
        </w:tc>
        <w:tc>
          <w:tcPr>
            <w:tcW w:w="7452" w:type="dxa"/>
          </w:tcPr>
          <w:p w14:paraId="186BC7B1" w14:textId="77777777" w:rsidR="00362F67" w:rsidRPr="00D91956" w:rsidRDefault="00362F67" w:rsidP="00362F67">
            <w:pPr>
              <w:pStyle w:val="Zkratky2"/>
            </w:pPr>
            <w:r w:rsidRPr="00D91956">
              <w:t>Base Transceiver Station (Základnová stanice systému GSM-R)</w:t>
            </w:r>
          </w:p>
        </w:tc>
      </w:tr>
      <w:tr w:rsidR="00362F67" w:rsidRPr="00D91956" w14:paraId="6DC5F035" w14:textId="77777777" w:rsidTr="00362F67">
        <w:tc>
          <w:tcPr>
            <w:tcW w:w="1257" w:type="dxa"/>
          </w:tcPr>
          <w:p w14:paraId="01CC7F15" w14:textId="77777777" w:rsidR="00362F67" w:rsidRPr="00D91956" w:rsidRDefault="00362F67" w:rsidP="00362F67">
            <w:pPr>
              <w:pStyle w:val="Zkratky1"/>
            </w:pPr>
            <w:r w:rsidRPr="00D91956">
              <w:t xml:space="preserve">CDP </w:t>
            </w:r>
            <w:r>
              <w:tab/>
            </w:r>
          </w:p>
        </w:tc>
        <w:tc>
          <w:tcPr>
            <w:tcW w:w="7452" w:type="dxa"/>
          </w:tcPr>
          <w:p w14:paraId="1D33F836" w14:textId="77777777" w:rsidR="00362F67" w:rsidRPr="00D91956" w:rsidRDefault="00362F67" w:rsidP="00362F67">
            <w:pPr>
              <w:pStyle w:val="Zkratky2"/>
            </w:pPr>
            <w:r w:rsidRPr="00D91956">
              <w:t>Centrální dispečerské pracoviště</w:t>
            </w:r>
          </w:p>
        </w:tc>
      </w:tr>
      <w:tr w:rsidR="00362F67" w:rsidRPr="00D91956" w14:paraId="60D93AFC" w14:textId="77777777" w:rsidTr="00362F67">
        <w:tc>
          <w:tcPr>
            <w:tcW w:w="1257" w:type="dxa"/>
          </w:tcPr>
          <w:p w14:paraId="5D9D01C3" w14:textId="77777777" w:rsidR="00362F67" w:rsidRPr="00D91956" w:rsidRDefault="00362F67" w:rsidP="00362F67">
            <w:pPr>
              <w:pStyle w:val="Zkratky1"/>
            </w:pPr>
            <w:r w:rsidRPr="00D91956">
              <w:t xml:space="preserve">CIN </w:t>
            </w:r>
            <w:r w:rsidRPr="00D91956">
              <w:tab/>
            </w:r>
          </w:p>
        </w:tc>
        <w:tc>
          <w:tcPr>
            <w:tcW w:w="7452" w:type="dxa"/>
          </w:tcPr>
          <w:p w14:paraId="6B596DE1" w14:textId="77777777" w:rsidR="00362F67" w:rsidRPr="00D91956" w:rsidRDefault="00362F67" w:rsidP="00362F67">
            <w:pPr>
              <w:pStyle w:val="Zkratky2"/>
            </w:pPr>
            <w:r w:rsidRPr="00D91956">
              <w:t>Celkové investiční náklady</w:t>
            </w:r>
          </w:p>
        </w:tc>
      </w:tr>
      <w:tr w:rsidR="00362F67" w:rsidRPr="006115D3" w14:paraId="1A8020AE" w14:textId="77777777" w:rsidTr="00362F67">
        <w:tc>
          <w:tcPr>
            <w:tcW w:w="1257" w:type="dxa"/>
          </w:tcPr>
          <w:p w14:paraId="08B8C545" w14:textId="77777777" w:rsidR="00362F67" w:rsidRPr="00F73A5A" w:rsidRDefault="00362F67" w:rsidP="00362F67">
            <w:pPr>
              <w:pStyle w:val="Zkratky1"/>
            </w:pPr>
            <w:r>
              <w:t xml:space="preserve">D+B </w:t>
            </w:r>
            <w:r>
              <w:tab/>
              <w:t xml:space="preserve"> </w:t>
            </w:r>
          </w:p>
        </w:tc>
        <w:tc>
          <w:tcPr>
            <w:tcW w:w="7452" w:type="dxa"/>
          </w:tcPr>
          <w:p w14:paraId="337494E0" w14:textId="77777777" w:rsidR="00362F67" w:rsidRPr="006115D3" w:rsidRDefault="00362F67" w:rsidP="00362F67">
            <w:pPr>
              <w:pStyle w:val="Zkratky2"/>
            </w:pPr>
            <w:r w:rsidRPr="00C416E3">
              <w:t xml:space="preserve">Design &amp; </w:t>
            </w:r>
            <w:proofErr w:type="spellStart"/>
            <w:r w:rsidRPr="00C416E3">
              <w:t>Build</w:t>
            </w:r>
            <w:proofErr w:type="spellEnd"/>
            <w:r w:rsidRPr="00C416E3">
              <w:t xml:space="preserve"> (vyprojektuj a postav) – zhotovení stavby včetně zpracování a projednání projektové dokumentace </w:t>
            </w:r>
          </w:p>
        </w:tc>
      </w:tr>
      <w:tr w:rsidR="00362F67" w:rsidRPr="00D91956" w14:paraId="7E115856" w14:textId="77777777" w:rsidTr="00362F67">
        <w:tc>
          <w:tcPr>
            <w:tcW w:w="1257" w:type="dxa"/>
          </w:tcPr>
          <w:p w14:paraId="40727BBE" w14:textId="77777777" w:rsidR="00362F67" w:rsidRPr="00D91956" w:rsidRDefault="00362F67" w:rsidP="00362F67">
            <w:pPr>
              <w:pStyle w:val="Zkratky1"/>
            </w:pPr>
            <w:r w:rsidRPr="00D91956">
              <w:t xml:space="preserve">DOZ </w:t>
            </w:r>
            <w:r>
              <w:tab/>
            </w:r>
          </w:p>
        </w:tc>
        <w:tc>
          <w:tcPr>
            <w:tcW w:w="7452" w:type="dxa"/>
          </w:tcPr>
          <w:p w14:paraId="0301FB46" w14:textId="77777777" w:rsidR="00362F67" w:rsidRPr="00D91956" w:rsidRDefault="00362F67" w:rsidP="00362F67">
            <w:pPr>
              <w:pStyle w:val="Zkratky2"/>
            </w:pPr>
            <w:r w:rsidRPr="00D91956">
              <w:t>Dálkové ovládání zabezpečovacího zařízení</w:t>
            </w:r>
          </w:p>
        </w:tc>
      </w:tr>
      <w:tr w:rsidR="00362F67" w:rsidRPr="00D91956" w14:paraId="02002F07" w14:textId="77777777" w:rsidTr="00362F67">
        <w:tc>
          <w:tcPr>
            <w:tcW w:w="1257" w:type="dxa"/>
          </w:tcPr>
          <w:p w14:paraId="7A76C604" w14:textId="77777777" w:rsidR="00362F67" w:rsidRPr="00D91956" w:rsidRDefault="00362F67" w:rsidP="00362F67">
            <w:pPr>
              <w:pStyle w:val="Zkratky1"/>
            </w:pPr>
            <w:r w:rsidRPr="00D91956">
              <w:t>ERTMS</w:t>
            </w:r>
            <w:r>
              <w:tab/>
            </w:r>
          </w:p>
        </w:tc>
        <w:tc>
          <w:tcPr>
            <w:tcW w:w="7452" w:type="dxa"/>
          </w:tcPr>
          <w:p w14:paraId="39977214" w14:textId="77777777" w:rsidR="00362F67" w:rsidRPr="00D91956" w:rsidRDefault="00362F67" w:rsidP="00362F67">
            <w:pPr>
              <w:pStyle w:val="Zkratky2"/>
              <w:rPr>
                <w:szCs w:val="18"/>
              </w:rPr>
            </w:pPr>
            <w:proofErr w:type="spellStart"/>
            <w:r w:rsidRPr="00D91956">
              <w:rPr>
                <w:szCs w:val="18"/>
              </w:rPr>
              <w:t>European</w:t>
            </w:r>
            <w:proofErr w:type="spellEnd"/>
            <w:r w:rsidRPr="00D91956">
              <w:rPr>
                <w:szCs w:val="18"/>
              </w:rPr>
              <w:t xml:space="preserve"> </w:t>
            </w:r>
            <w:proofErr w:type="spellStart"/>
            <w:r w:rsidRPr="00D91956">
              <w:rPr>
                <w:szCs w:val="18"/>
              </w:rPr>
              <w:t>Railway</w:t>
            </w:r>
            <w:proofErr w:type="spellEnd"/>
            <w:r w:rsidRPr="00D91956">
              <w:rPr>
                <w:szCs w:val="18"/>
              </w:rPr>
              <w:t xml:space="preserve"> </w:t>
            </w:r>
            <w:proofErr w:type="spellStart"/>
            <w:r w:rsidRPr="00D91956">
              <w:rPr>
                <w:szCs w:val="18"/>
              </w:rPr>
              <w:t>Traffic</w:t>
            </w:r>
            <w:proofErr w:type="spellEnd"/>
            <w:r w:rsidRPr="00D91956">
              <w:rPr>
                <w:szCs w:val="18"/>
              </w:rPr>
              <w:t xml:space="preserve"> Management </w:t>
            </w:r>
            <w:proofErr w:type="spellStart"/>
            <w:r w:rsidRPr="00D91956">
              <w:rPr>
                <w:szCs w:val="18"/>
              </w:rPr>
              <w:t>System</w:t>
            </w:r>
            <w:proofErr w:type="spellEnd"/>
          </w:p>
        </w:tc>
      </w:tr>
      <w:tr w:rsidR="00362F67" w:rsidRPr="00D91956" w14:paraId="33F8C3CA" w14:textId="77777777" w:rsidTr="00362F67">
        <w:tc>
          <w:tcPr>
            <w:tcW w:w="1257" w:type="dxa"/>
          </w:tcPr>
          <w:p w14:paraId="5C18D723" w14:textId="77777777" w:rsidR="00362F67" w:rsidRPr="00D91956" w:rsidRDefault="00362F67" w:rsidP="00362F67">
            <w:pPr>
              <w:pStyle w:val="Zkratky1"/>
            </w:pPr>
            <w:r w:rsidRPr="00D91956">
              <w:t xml:space="preserve">ETCS L2 </w:t>
            </w:r>
            <w:r>
              <w:tab/>
            </w:r>
          </w:p>
        </w:tc>
        <w:tc>
          <w:tcPr>
            <w:tcW w:w="7452" w:type="dxa"/>
          </w:tcPr>
          <w:p w14:paraId="40025161" w14:textId="77777777" w:rsidR="00362F67" w:rsidRPr="00D91956" w:rsidRDefault="00362F67" w:rsidP="00362F67">
            <w:pPr>
              <w:pStyle w:val="Zkratky2"/>
              <w:rPr>
                <w:szCs w:val="18"/>
              </w:rPr>
            </w:pPr>
            <w:proofErr w:type="spellStart"/>
            <w:r w:rsidRPr="00D91956">
              <w:rPr>
                <w:szCs w:val="18"/>
              </w:rPr>
              <w:t>European</w:t>
            </w:r>
            <w:proofErr w:type="spellEnd"/>
            <w:r w:rsidRPr="00D91956">
              <w:rPr>
                <w:szCs w:val="18"/>
              </w:rPr>
              <w:t xml:space="preserve"> </w:t>
            </w:r>
            <w:proofErr w:type="spellStart"/>
            <w:r w:rsidRPr="00D91956">
              <w:rPr>
                <w:szCs w:val="18"/>
              </w:rPr>
              <w:t>Train</w:t>
            </w:r>
            <w:proofErr w:type="spellEnd"/>
            <w:r w:rsidRPr="00D91956">
              <w:rPr>
                <w:szCs w:val="18"/>
              </w:rPr>
              <w:t xml:space="preserve"> </w:t>
            </w:r>
            <w:proofErr w:type="spellStart"/>
            <w:r w:rsidRPr="00D91956">
              <w:rPr>
                <w:szCs w:val="18"/>
              </w:rPr>
              <w:t>Control</w:t>
            </w:r>
            <w:proofErr w:type="spellEnd"/>
            <w:r w:rsidRPr="00D91956">
              <w:rPr>
                <w:szCs w:val="18"/>
              </w:rPr>
              <w:t xml:space="preserve"> </w:t>
            </w:r>
            <w:proofErr w:type="spellStart"/>
            <w:r w:rsidRPr="00D91956">
              <w:rPr>
                <w:szCs w:val="18"/>
              </w:rPr>
              <w:t>System</w:t>
            </w:r>
            <w:proofErr w:type="spellEnd"/>
            <w:r w:rsidRPr="00D91956">
              <w:rPr>
                <w:szCs w:val="18"/>
              </w:rPr>
              <w:t xml:space="preserve"> </w:t>
            </w:r>
            <w:proofErr w:type="spellStart"/>
            <w:r w:rsidRPr="00D91956">
              <w:rPr>
                <w:szCs w:val="18"/>
              </w:rPr>
              <w:t>Level</w:t>
            </w:r>
            <w:proofErr w:type="spellEnd"/>
            <w:r w:rsidRPr="00D91956">
              <w:rPr>
                <w:szCs w:val="18"/>
              </w:rPr>
              <w:t xml:space="preserve"> 2</w:t>
            </w:r>
          </w:p>
        </w:tc>
      </w:tr>
      <w:tr w:rsidR="00362F67" w:rsidRPr="00D91956" w14:paraId="10318ABE" w14:textId="77777777" w:rsidTr="00362F67">
        <w:tc>
          <w:tcPr>
            <w:tcW w:w="1257" w:type="dxa"/>
          </w:tcPr>
          <w:p w14:paraId="697BF625" w14:textId="77777777" w:rsidR="00362F67" w:rsidRPr="00D91956" w:rsidRDefault="00362F67" w:rsidP="00362F67">
            <w:pPr>
              <w:pStyle w:val="Zkratky1"/>
            </w:pPr>
            <w:r w:rsidRPr="00D91956">
              <w:t>ESD</w:t>
            </w:r>
            <w:r>
              <w:tab/>
            </w:r>
          </w:p>
        </w:tc>
        <w:tc>
          <w:tcPr>
            <w:tcW w:w="7452" w:type="dxa"/>
          </w:tcPr>
          <w:p w14:paraId="539EDA82" w14:textId="77777777" w:rsidR="00362F67" w:rsidRPr="00D91956" w:rsidRDefault="00362F67" w:rsidP="00362F67">
            <w:pPr>
              <w:pStyle w:val="Zkratky2"/>
              <w:rPr>
                <w:szCs w:val="18"/>
              </w:rPr>
            </w:pPr>
            <w:r w:rsidRPr="00D91956">
              <w:rPr>
                <w:szCs w:val="18"/>
              </w:rPr>
              <w:t>Elektronický stavební deník</w:t>
            </w:r>
          </w:p>
        </w:tc>
      </w:tr>
      <w:tr w:rsidR="00362F67" w:rsidRPr="00D91956" w14:paraId="194880DF" w14:textId="77777777" w:rsidTr="00362F67">
        <w:tc>
          <w:tcPr>
            <w:tcW w:w="1257" w:type="dxa"/>
          </w:tcPr>
          <w:p w14:paraId="57A44282" w14:textId="77777777" w:rsidR="00362F67" w:rsidRPr="00D91956" w:rsidRDefault="00362F67" w:rsidP="00362F67">
            <w:pPr>
              <w:pStyle w:val="Zkratky1"/>
            </w:pPr>
            <w:r w:rsidRPr="00D91956">
              <w:t xml:space="preserve">GSM-R </w:t>
            </w:r>
            <w:r>
              <w:tab/>
            </w:r>
          </w:p>
        </w:tc>
        <w:tc>
          <w:tcPr>
            <w:tcW w:w="7452" w:type="dxa"/>
          </w:tcPr>
          <w:p w14:paraId="53986ADD" w14:textId="77777777" w:rsidR="00362F67" w:rsidRPr="00D91956" w:rsidRDefault="00362F67" w:rsidP="00362F67">
            <w:pPr>
              <w:pStyle w:val="Zkratky2"/>
              <w:rPr>
                <w:szCs w:val="18"/>
              </w:rPr>
            </w:pPr>
            <w:proofErr w:type="spellStart"/>
            <w:r w:rsidRPr="00D91956">
              <w:rPr>
                <w:szCs w:val="18"/>
              </w:rPr>
              <w:t>Global</w:t>
            </w:r>
            <w:proofErr w:type="spellEnd"/>
            <w:r w:rsidRPr="00D91956">
              <w:rPr>
                <w:szCs w:val="18"/>
              </w:rPr>
              <w:t xml:space="preserve"> </w:t>
            </w:r>
            <w:proofErr w:type="spellStart"/>
            <w:r w:rsidRPr="00D91956">
              <w:rPr>
                <w:szCs w:val="18"/>
              </w:rPr>
              <w:t>System</w:t>
            </w:r>
            <w:proofErr w:type="spellEnd"/>
            <w:r w:rsidRPr="00D91956">
              <w:rPr>
                <w:szCs w:val="18"/>
              </w:rPr>
              <w:t xml:space="preserve"> </w:t>
            </w:r>
            <w:proofErr w:type="spellStart"/>
            <w:r w:rsidRPr="00D91956">
              <w:rPr>
                <w:szCs w:val="18"/>
              </w:rPr>
              <w:t>for</w:t>
            </w:r>
            <w:proofErr w:type="spellEnd"/>
            <w:r w:rsidRPr="00D91956">
              <w:rPr>
                <w:szCs w:val="18"/>
              </w:rPr>
              <w:t xml:space="preserve"> Mobile </w:t>
            </w:r>
            <w:proofErr w:type="spellStart"/>
            <w:r w:rsidRPr="00D91956">
              <w:rPr>
                <w:szCs w:val="18"/>
              </w:rPr>
              <w:t>comunication</w:t>
            </w:r>
            <w:proofErr w:type="spellEnd"/>
            <w:r w:rsidRPr="00D91956">
              <w:rPr>
                <w:szCs w:val="18"/>
              </w:rPr>
              <w:t xml:space="preserve"> - </w:t>
            </w:r>
            <w:proofErr w:type="spellStart"/>
            <w:r w:rsidRPr="00D91956">
              <w:rPr>
                <w:szCs w:val="18"/>
              </w:rPr>
              <w:t>Railway</w:t>
            </w:r>
            <w:proofErr w:type="spellEnd"/>
          </w:p>
        </w:tc>
      </w:tr>
      <w:tr w:rsidR="00362F67" w:rsidRPr="00D91956" w14:paraId="4534D079" w14:textId="77777777" w:rsidTr="00362F67">
        <w:tc>
          <w:tcPr>
            <w:tcW w:w="1257" w:type="dxa"/>
          </w:tcPr>
          <w:p w14:paraId="0D84A3A9" w14:textId="77777777" w:rsidR="00362F67" w:rsidRPr="00D91956" w:rsidRDefault="00362F67" w:rsidP="00362F67">
            <w:pPr>
              <w:pStyle w:val="Zkratky1"/>
            </w:pPr>
            <w:r w:rsidRPr="00D91956">
              <w:t xml:space="preserve">OOČ </w:t>
            </w:r>
            <w:r w:rsidRPr="00D91956">
              <w:tab/>
            </w:r>
          </w:p>
        </w:tc>
        <w:tc>
          <w:tcPr>
            <w:tcW w:w="7452" w:type="dxa"/>
          </w:tcPr>
          <w:p w14:paraId="34874A29" w14:textId="77777777" w:rsidR="00362F67" w:rsidRPr="00D91956" w:rsidRDefault="00362F67" w:rsidP="00362F67">
            <w:pPr>
              <w:pStyle w:val="Zkratky2"/>
            </w:pPr>
            <w:r w:rsidRPr="00D91956">
              <w:t>Odbor obchodních činností (OŘ)</w:t>
            </w:r>
          </w:p>
        </w:tc>
      </w:tr>
      <w:tr w:rsidR="00362F67" w:rsidRPr="00D91956" w14:paraId="3F0C8346" w14:textId="77777777" w:rsidTr="00362F67">
        <w:tc>
          <w:tcPr>
            <w:tcW w:w="1257" w:type="dxa"/>
          </w:tcPr>
          <w:p w14:paraId="162E9A09" w14:textId="77777777" w:rsidR="00362F67" w:rsidRPr="00D91956" w:rsidRDefault="00362F67" w:rsidP="00362F67">
            <w:pPr>
              <w:pStyle w:val="Zkratky1"/>
            </w:pPr>
            <w:r w:rsidRPr="00D91956">
              <w:t xml:space="preserve">ON </w:t>
            </w:r>
            <w:r w:rsidRPr="00D91956">
              <w:tab/>
            </w:r>
          </w:p>
        </w:tc>
        <w:tc>
          <w:tcPr>
            <w:tcW w:w="7452" w:type="dxa"/>
          </w:tcPr>
          <w:p w14:paraId="14D80A36" w14:textId="77777777" w:rsidR="00362F67" w:rsidRPr="00D91956" w:rsidRDefault="00362F67" w:rsidP="00362F67">
            <w:pPr>
              <w:pStyle w:val="Zkratky2"/>
            </w:pPr>
            <w:r w:rsidRPr="00D91956">
              <w:t>Osobní nádraží</w:t>
            </w:r>
          </w:p>
        </w:tc>
      </w:tr>
      <w:tr w:rsidR="00362F67" w:rsidRPr="00D91956" w14:paraId="21AAD917" w14:textId="77777777" w:rsidTr="00362F67">
        <w:tc>
          <w:tcPr>
            <w:tcW w:w="1257" w:type="dxa"/>
          </w:tcPr>
          <w:p w14:paraId="5E14DD1C" w14:textId="77777777" w:rsidR="00362F67" w:rsidRPr="00D91956" w:rsidRDefault="00362F67" w:rsidP="00362F67">
            <w:pPr>
              <w:pStyle w:val="Zkratky1"/>
            </w:pPr>
            <w:r w:rsidRPr="00D91956">
              <w:t xml:space="preserve">SFDI </w:t>
            </w:r>
            <w:r w:rsidRPr="00D91956">
              <w:tab/>
            </w:r>
          </w:p>
        </w:tc>
        <w:tc>
          <w:tcPr>
            <w:tcW w:w="7452" w:type="dxa"/>
          </w:tcPr>
          <w:p w14:paraId="61735C5A" w14:textId="77777777" w:rsidR="00362F67" w:rsidRPr="00D91956" w:rsidRDefault="00362F67" w:rsidP="00362F67">
            <w:pPr>
              <w:pStyle w:val="Zkratky2"/>
            </w:pPr>
            <w:r w:rsidRPr="00D91956">
              <w:t>Státní fond dopravní infrastruktury</w:t>
            </w:r>
          </w:p>
        </w:tc>
      </w:tr>
      <w:tr w:rsidR="00362F67" w:rsidRPr="00D91956" w14:paraId="0A235D50" w14:textId="77777777" w:rsidTr="00362F67">
        <w:tc>
          <w:tcPr>
            <w:tcW w:w="1257" w:type="dxa"/>
          </w:tcPr>
          <w:p w14:paraId="32570C84" w14:textId="77777777" w:rsidR="00362F67" w:rsidRPr="00D91956" w:rsidRDefault="00362F67" w:rsidP="00362F67">
            <w:pPr>
              <w:pStyle w:val="Zkratky1"/>
            </w:pPr>
            <w:r w:rsidRPr="00D91956">
              <w:t>TSI CCS…….</w:t>
            </w:r>
          </w:p>
        </w:tc>
        <w:tc>
          <w:tcPr>
            <w:tcW w:w="7452" w:type="dxa"/>
          </w:tcPr>
          <w:p w14:paraId="5087F087" w14:textId="77777777" w:rsidR="00362F67" w:rsidRPr="00D91956" w:rsidRDefault="00362F67" w:rsidP="00362F67">
            <w:pPr>
              <w:pStyle w:val="Zkratky2"/>
            </w:pPr>
            <w:proofErr w:type="spellStart"/>
            <w:r w:rsidRPr="00D91956">
              <w:t>Technical</w:t>
            </w:r>
            <w:proofErr w:type="spellEnd"/>
            <w:r w:rsidRPr="00D91956">
              <w:t xml:space="preserve"> </w:t>
            </w:r>
            <w:proofErr w:type="spellStart"/>
            <w:r w:rsidRPr="00D91956">
              <w:t>Specifications</w:t>
            </w:r>
            <w:proofErr w:type="spellEnd"/>
            <w:r w:rsidRPr="00D91956">
              <w:t xml:space="preserve"> </w:t>
            </w:r>
            <w:proofErr w:type="spellStart"/>
            <w:r w:rsidRPr="00D91956">
              <w:t>for</w:t>
            </w:r>
            <w:proofErr w:type="spellEnd"/>
            <w:r w:rsidRPr="00D91956">
              <w:t xml:space="preserve"> Interoperability – </w:t>
            </w:r>
            <w:proofErr w:type="spellStart"/>
            <w:r w:rsidRPr="00D91956">
              <w:t>Control</w:t>
            </w:r>
            <w:proofErr w:type="spellEnd"/>
            <w:r w:rsidRPr="00D91956">
              <w:t xml:space="preserve"> </w:t>
            </w:r>
            <w:proofErr w:type="spellStart"/>
            <w:r w:rsidRPr="00D91956">
              <w:t>Command</w:t>
            </w:r>
            <w:proofErr w:type="spellEnd"/>
            <w:r w:rsidRPr="00D91956">
              <w:t xml:space="preserve"> </w:t>
            </w:r>
            <w:proofErr w:type="spellStart"/>
            <w:r w:rsidRPr="00D91956">
              <w:t>System</w:t>
            </w:r>
            <w:proofErr w:type="spellEnd"/>
          </w:p>
        </w:tc>
      </w:tr>
      <w:tr w:rsidR="00362F67" w:rsidRPr="00D91956" w14:paraId="2822461E" w14:textId="77777777" w:rsidTr="00362F67">
        <w:tc>
          <w:tcPr>
            <w:tcW w:w="1257" w:type="dxa"/>
          </w:tcPr>
          <w:p w14:paraId="09BF799E" w14:textId="77777777" w:rsidR="00362F67" w:rsidRPr="00D91956" w:rsidRDefault="00362F67" w:rsidP="00362F67">
            <w:pPr>
              <w:pStyle w:val="Zkratky1"/>
            </w:pPr>
            <w:r w:rsidRPr="00D91956">
              <w:t xml:space="preserve">UIC </w:t>
            </w:r>
            <w:r w:rsidRPr="00D91956">
              <w:tab/>
            </w:r>
          </w:p>
        </w:tc>
        <w:tc>
          <w:tcPr>
            <w:tcW w:w="7452" w:type="dxa"/>
          </w:tcPr>
          <w:p w14:paraId="11A954AE" w14:textId="77777777" w:rsidR="00362F67" w:rsidRPr="00D91956" w:rsidRDefault="00362F67" w:rsidP="00362F67">
            <w:pPr>
              <w:pStyle w:val="Zkratky2"/>
            </w:pPr>
            <w:r w:rsidRPr="00D91956">
              <w:t>Mezinárodní železniční unie</w:t>
            </w:r>
          </w:p>
        </w:tc>
      </w:tr>
      <w:tr w:rsidR="00362F67" w:rsidRPr="00D91956" w14:paraId="6F1314AB" w14:textId="77777777" w:rsidTr="00362F67">
        <w:tc>
          <w:tcPr>
            <w:tcW w:w="1257" w:type="dxa"/>
          </w:tcPr>
          <w:p w14:paraId="45E8BB80" w14:textId="77777777" w:rsidR="00362F67" w:rsidRPr="00D91956" w:rsidRDefault="00362F67" w:rsidP="00362F67">
            <w:pPr>
              <w:pStyle w:val="Zkratky1"/>
            </w:pPr>
            <w:r w:rsidRPr="00D91956">
              <w:t>ZDS2</w:t>
            </w:r>
            <w:r>
              <w:tab/>
            </w:r>
          </w:p>
        </w:tc>
        <w:tc>
          <w:tcPr>
            <w:tcW w:w="7452" w:type="dxa"/>
          </w:tcPr>
          <w:p w14:paraId="0C6DE5BC" w14:textId="77777777" w:rsidR="00362F67" w:rsidRPr="00D91956" w:rsidRDefault="00362F67" w:rsidP="00362F67">
            <w:pPr>
              <w:pStyle w:val="Zkratky2"/>
            </w:pPr>
            <w:r w:rsidRPr="00D91956">
              <w:t>Zjednodušená dokumentace ve stádiu 2</w:t>
            </w:r>
          </w:p>
        </w:tc>
      </w:tr>
      <w:tr w:rsidR="00362F67" w:rsidRPr="00D91956" w14:paraId="2D5F49C1" w14:textId="77777777" w:rsidTr="00362F67">
        <w:tc>
          <w:tcPr>
            <w:tcW w:w="1257" w:type="dxa"/>
          </w:tcPr>
          <w:p w14:paraId="4A0CC6E0" w14:textId="77777777" w:rsidR="00362F67" w:rsidRPr="00D91956" w:rsidRDefault="00362F67" w:rsidP="00362F67">
            <w:pPr>
              <w:pStyle w:val="Zkratky1"/>
            </w:pPr>
            <w:r w:rsidRPr="00D91956">
              <w:t xml:space="preserve">ŽST </w:t>
            </w:r>
            <w:r>
              <w:tab/>
            </w:r>
          </w:p>
        </w:tc>
        <w:tc>
          <w:tcPr>
            <w:tcW w:w="7452" w:type="dxa"/>
          </w:tcPr>
          <w:p w14:paraId="673668CC" w14:textId="77777777" w:rsidR="00362F67" w:rsidRPr="00D91956" w:rsidRDefault="00362F67" w:rsidP="00362F67">
            <w:pPr>
              <w:pStyle w:val="Zkratky2"/>
            </w:pPr>
            <w:r w:rsidRPr="00D91956">
              <w:t>Železniční stanice</w:t>
            </w:r>
          </w:p>
        </w:tc>
      </w:tr>
    </w:tbl>
    <w:p w14:paraId="6507FDB5" w14:textId="785CBA40" w:rsidR="00253FFE" w:rsidRPr="00547004" w:rsidRDefault="00253FFE">
      <w:pPr>
        <w:spacing w:after="240" w:line="264" w:lineRule="auto"/>
        <w:rPr>
          <w:b/>
          <w:caps/>
          <w:color w:val="000000" w:themeColor="text1"/>
          <w:sz w:val="22"/>
          <w:szCs w:val="18"/>
        </w:rPr>
      </w:pPr>
    </w:p>
    <w:p w14:paraId="596CB8AB" w14:textId="4B10F807" w:rsidR="0069470F" w:rsidRPr="00547004" w:rsidRDefault="0069470F" w:rsidP="00253FFE">
      <w:pPr>
        <w:pStyle w:val="Nadpis2-1"/>
        <w:rPr>
          <w:color w:val="000000" w:themeColor="text1"/>
        </w:rPr>
      </w:pPr>
      <w:bookmarkStart w:id="3" w:name="_Toc86823244"/>
      <w:r w:rsidRPr="00547004">
        <w:rPr>
          <w:color w:val="000000" w:themeColor="text1"/>
        </w:rPr>
        <w:lastRenderedPageBreak/>
        <w:t>SPECIFIKACE PŘEDMĚTU DÍLA</w:t>
      </w:r>
      <w:bookmarkEnd w:id="2"/>
      <w:bookmarkEnd w:id="3"/>
    </w:p>
    <w:p w14:paraId="3AF55FAC" w14:textId="77777777" w:rsidR="0069470F" w:rsidRPr="00547004" w:rsidRDefault="0069470F" w:rsidP="00CC396D">
      <w:pPr>
        <w:pStyle w:val="Nadpis2-2"/>
        <w:rPr>
          <w:color w:val="000000" w:themeColor="text1"/>
        </w:rPr>
      </w:pPr>
      <w:bookmarkStart w:id="4" w:name="_Toc7077109"/>
      <w:bookmarkStart w:id="5" w:name="_Toc86823245"/>
      <w:r w:rsidRPr="00547004">
        <w:rPr>
          <w:color w:val="000000" w:themeColor="text1"/>
        </w:rPr>
        <w:t>Účel a rozsah předmětu Díla</w:t>
      </w:r>
      <w:bookmarkEnd w:id="4"/>
      <w:bookmarkEnd w:id="5"/>
    </w:p>
    <w:p w14:paraId="7264245F" w14:textId="09468177" w:rsidR="00BF5D55" w:rsidRPr="00547004" w:rsidRDefault="0069470F" w:rsidP="00BF5D55">
      <w:pPr>
        <w:pStyle w:val="Text2-1"/>
        <w:rPr>
          <w:color w:val="000000" w:themeColor="text1"/>
        </w:rPr>
      </w:pPr>
      <w:r w:rsidRPr="00547004">
        <w:rPr>
          <w:color w:val="000000" w:themeColor="text1"/>
        </w:rPr>
        <w:t xml:space="preserve">Předmětem díla je </w:t>
      </w:r>
      <w:r w:rsidR="00E53053" w:rsidRPr="00547004">
        <w:rPr>
          <w:color w:val="000000" w:themeColor="text1"/>
        </w:rPr>
        <w:t xml:space="preserve">vyhotovení </w:t>
      </w:r>
      <w:r w:rsidR="00C4536C" w:rsidRPr="00547004">
        <w:rPr>
          <w:color w:val="000000" w:themeColor="text1"/>
          <w:sz w:val="20"/>
          <w:szCs w:val="20"/>
        </w:rPr>
        <w:t>Dokumentace pro územní řízení,</w:t>
      </w:r>
      <w:r w:rsidR="001F49AC" w:rsidRPr="00547004">
        <w:rPr>
          <w:color w:val="000000" w:themeColor="text1"/>
          <w:sz w:val="20"/>
          <w:szCs w:val="20"/>
        </w:rPr>
        <w:t xml:space="preserve"> </w:t>
      </w:r>
      <w:r w:rsidR="00E53053" w:rsidRPr="00547004">
        <w:rPr>
          <w:color w:val="000000" w:themeColor="text1"/>
        </w:rPr>
        <w:t>Projektové dokumentace pro stavební povolení, Projektové dokumentace pro provádění stavby a Zhotovení stavby „</w:t>
      </w:r>
      <w:r w:rsidR="008E1A5D" w:rsidRPr="00547004">
        <w:rPr>
          <w:b/>
          <w:color w:val="000000" w:themeColor="text1"/>
        </w:rPr>
        <w:t xml:space="preserve">ETCS </w:t>
      </w:r>
      <w:r w:rsidR="003E518B" w:rsidRPr="00547004">
        <w:rPr>
          <w:b/>
          <w:color w:val="000000" w:themeColor="text1"/>
        </w:rPr>
        <w:t>Praha Uhříněves</w:t>
      </w:r>
      <w:r w:rsidR="008E1A5D" w:rsidRPr="00547004">
        <w:rPr>
          <w:b/>
          <w:color w:val="000000" w:themeColor="text1"/>
        </w:rPr>
        <w:t xml:space="preserve"> – </w:t>
      </w:r>
      <w:r w:rsidR="003E518B" w:rsidRPr="00547004">
        <w:rPr>
          <w:b/>
          <w:color w:val="000000" w:themeColor="text1"/>
        </w:rPr>
        <w:t>Praha hl. n. (mimo)</w:t>
      </w:r>
      <w:r w:rsidR="00E53053" w:rsidRPr="00547004">
        <w:rPr>
          <w:color w:val="000000" w:themeColor="text1"/>
        </w:rPr>
        <w:t>“. Cíle</w:t>
      </w:r>
      <w:r w:rsidRPr="00547004">
        <w:rPr>
          <w:color w:val="000000" w:themeColor="text1"/>
        </w:rPr>
        <w:t xml:space="preserve">m </w:t>
      </w:r>
      <w:r w:rsidR="00E53053" w:rsidRPr="00547004">
        <w:rPr>
          <w:color w:val="000000" w:themeColor="text1"/>
        </w:rPr>
        <w:t xml:space="preserve">Díla </w:t>
      </w:r>
      <w:r w:rsidRPr="00547004">
        <w:rPr>
          <w:color w:val="000000" w:themeColor="text1"/>
        </w:rPr>
        <w:t xml:space="preserve">je </w:t>
      </w:r>
      <w:r w:rsidR="00BF5D55" w:rsidRPr="00547004">
        <w:rPr>
          <w:color w:val="000000" w:themeColor="text1"/>
        </w:rPr>
        <w:t>vybudování traťové části systému ETCS L2, který je nezbytným předpokladem pro:</w:t>
      </w:r>
    </w:p>
    <w:p w14:paraId="06D43704" w14:textId="77777777" w:rsidR="00BF5D55" w:rsidRPr="00547004" w:rsidRDefault="00BF5D55" w:rsidP="00DD5A5D">
      <w:pPr>
        <w:pStyle w:val="Odrka1-1"/>
        <w:rPr>
          <w:color w:val="000000" w:themeColor="text1"/>
        </w:rPr>
      </w:pPr>
      <w:r w:rsidRPr="00547004">
        <w:rPr>
          <w:color w:val="000000" w:themeColor="text1"/>
        </w:rPr>
        <w:t>zvýšení úrovně bezpečnosti železničního provozu,</w:t>
      </w:r>
    </w:p>
    <w:p w14:paraId="164F5A84" w14:textId="77777777" w:rsidR="00BF5D55" w:rsidRPr="00547004" w:rsidRDefault="00BF5D55" w:rsidP="00DD5A5D">
      <w:pPr>
        <w:pStyle w:val="Odrka1-1"/>
        <w:rPr>
          <w:color w:val="000000" w:themeColor="text1"/>
        </w:rPr>
      </w:pPr>
      <w:r w:rsidRPr="00547004">
        <w:rPr>
          <w:color w:val="000000" w:themeColor="text1"/>
        </w:rPr>
        <w:t>optimalizaci podmínek pro řízení železničního provozu,</w:t>
      </w:r>
    </w:p>
    <w:p w14:paraId="7D50270E" w14:textId="77777777" w:rsidR="00BF5D55" w:rsidRPr="00547004" w:rsidRDefault="00BF5D55" w:rsidP="00DD5A5D">
      <w:pPr>
        <w:pStyle w:val="Odrka1-1"/>
        <w:rPr>
          <w:color w:val="000000" w:themeColor="text1"/>
        </w:rPr>
      </w:pPr>
      <w:r w:rsidRPr="00547004">
        <w:rPr>
          <w:color w:val="000000" w:themeColor="text1"/>
        </w:rPr>
        <w:t>posilování a rozvíjení moderních způsobů řízení – ERTMS,</w:t>
      </w:r>
    </w:p>
    <w:p w14:paraId="06F751A1" w14:textId="77777777" w:rsidR="0069470F" w:rsidRPr="00547004" w:rsidRDefault="00BF5D55" w:rsidP="00DD5A5D">
      <w:pPr>
        <w:pStyle w:val="Odrka1-1"/>
        <w:rPr>
          <w:color w:val="000000" w:themeColor="text1"/>
        </w:rPr>
      </w:pPr>
      <w:r w:rsidRPr="00547004">
        <w:rPr>
          <w:color w:val="000000" w:themeColor="text1"/>
        </w:rPr>
        <w:t>začlenění do systému evropských železnic s dopravní infrastrukturou splňující Směrnice EU pro dosažení interoperability na tratích evropského železničního systému, rozšiřování tranzitní dopravy a s tím související konkurenceschopností vůči dálkové silniční a letecké dopravě.</w:t>
      </w:r>
    </w:p>
    <w:p w14:paraId="5903459C" w14:textId="77777777" w:rsidR="009966F8" w:rsidRPr="00547004" w:rsidRDefault="009966F8" w:rsidP="009966F8">
      <w:pPr>
        <w:pStyle w:val="Text2-1"/>
        <w:numPr>
          <w:ilvl w:val="0"/>
          <w:numId w:val="0"/>
        </w:numPr>
        <w:ind w:left="737"/>
        <w:rPr>
          <w:color w:val="000000" w:themeColor="text1"/>
        </w:rPr>
      </w:pPr>
      <w:r w:rsidRPr="00547004">
        <w:rPr>
          <w:color w:val="000000" w:themeColor="text1"/>
        </w:rPr>
        <w:t>Dalším cílem stavby je rozšíření stacionární části digitálního rádiového systému GSM-R.</w:t>
      </w:r>
    </w:p>
    <w:p w14:paraId="399B1F6F" w14:textId="0379725D" w:rsidR="00362F67" w:rsidRPr="00362F67" w:rsidRDefault="00362F67" w:rsidP="00AE2769">
      <w:pPr>
        <w:pStyle w:val="Text2-1"/>
        <w:rPr>
          <w:color w:val="000000" w:themeColor="text1"/>
        </w:rPr>
      </w:pPr>
      <w:r w:rsidRPr="000E4C84">
        <w:t>Součástí díla je zajištění publicity (</w:t>
      </w:r>
      <w:proofErr w:type="gramStart"/>
      <w:r w:rsidRPr="000E4C84">
        <w:t xml:space="preserve">viz </w:t>
      </w:r>
      <w:r w:rsidRPr="000E4C84">
        <w:fldChar w:fldCharType="begin"/>
      </w:r>
      <w:r w:rsidRPr="000E4C84">
        <w:instrText xml:space="preserve"> REF _Ref78270256 \r \h </w:instrText>
      </w:r>
      <w:r>
        <w:instrText xml:space="preserve"> \* MERGEFORMAT </w:instrText>
      </w:r>
      <w:r w:rsidRPr="000E4C84">
        <w:fldChar w:fldCharType="separate"/>
      </w:r>
      <w:r>
        <w:t>4.10</w:t>
      </w:r>
      <w:proofErr w:type="gramEnd"/>
      <w:r w:rsidRPr="000E4C84">
        <w:fldChar w:fldCharType="end"/>
      </w:r>
      <w:r w:rsidRPr="000E4C84">
        <w:t xml:space="preserve"> a </w:t>
      </w:r>
      <w:r w:rsidRPr="000E4C84">
        <w:fldChar w:fldCharType="begin"/>
      </w:r>
      <w:r w:rsidRPr="000E4C84">
        <w:instrText xml:space="preserve"> REF _Ref78271730 \r \h </w:instrText>
      </w:r>
      <w:r>
        <w:instrText xml:space="preserve"> \* MERGEFORMAT </w:instrText>
      </w:r>
      <w:r w:rsidRPr="000E4C84">
        <w:fldChar w:fldCharType="separate"/>
      </w:r>
      <w:r>
        <w:t>4.11</w:t>
      </w:r>
      <w:r w:rsidRPr="000E4C84">
        <w:fldChar w:fldCharType="end"/>
      </w:r>
      <w:r w:rsidRPr="000E4C84">
        <w:t xml:space="preserve"> těchto ZTP).</w:t>
      </w:r>
    </w:p>
    <w:p w14:paraId="08E436D5" w14:textId="77777777" w:rsidR="00362F67" w:rsidRPr="00550646" w:rsidRDefault="00362F67" w:rsidP="00362F67">
      <w:pPr>
        <w:pStyle w:val="Text2-1"/>
      </w:pPr>
      <w:r w:rsidRPr="000E4C84">
        <w:t>U publicity stavby spolufinancované Evropskou unií z Nástroje pro propojení Evropy (CEF) (</w:t>
      </w:r>
      <w:proofErr w:type="gramStart"/>
      <w:r w:rsidRPr="000E4C84">
        <w:t xml:space="preserve">viz </w:t>
      </w:r>
      <w:r w:rsidRPr="000E4C84">
        <w:fldChar w:fldCharType="begin"/>
      </w:r>
      <w:r w:rsidRPr="000E4C84">
        <w:instrText xml:space="preserve"> REF _Ref78270256 \r \h </w:instrText>
      </w:r>
      <w:r>
        <w:instrText xml:space="preserve"> \* MERGEFORMAT </w:instrText>
      </w:r>
      <w:r w:rsidRPr="000E4C84">
        <w:fldChar w:fldCharType="separate"/>
      </w:r>
      <w:r>
        <w:t>4.10</w:t>
      </w:r>
      <w:proofErr w:type="gramEnd"/>
      <w:r w:rsidRPr="000E4C84">
        <w:fldChar w:fldCharType="end"/>
      </w:r>
      <w:r w:rsidRPr="000E4C84">
        <w:t xml:space="preserve"> Publicita stavby spolufinancované Evropskou unií) si rozsah tohoto plnění Objednatel vyhrazuje jako změnu závazku ze smlouvy v souladu s ustanovením §100 odst. 1 ZZVZ. Plnění bude Zhotovitel realizovat na základě pokynu Správce stavby.</w:t>
      </w:r>
    </w:p>
    <w:p w14:paraId="20AF8F08" w14:textId="042FD215" w:rsidR="003475AA" w:rsidRPr="00547004" w:rsidRDefault="0069470F" w:rsidP="00AE2769">
      <w:pPr>
        <w:pStyle w:val="Text2-1"/>
        <w:rPr>
          <w:color w:val="000000" w:themeColor="text1"/>
        </w:rPr>
      </w:pPr>
      <w:r w:rsidRPr="00547004">
        <w:rPr>
          <w:color w:val="000000" w:themeColor="text1"/>
        </w:rPr>
        <w:t>Rozsah Díla „</w:t>
      </w:r>
      <w:r w:rsidR="003E518B" w:rsidRPr="00547004">
        <w:rPr>
          <w:color w:val="000000" w:themeColor="text1"/>
        </w:rPr>
        <w:t>ETCS Praha Uhříněves – Praha hl. n. (mimo)</w:t>
      </w:r>
      <w:r w:rsidRPr="00547004">
        <w:rPr>
          <w:color w:val="000000" w:themeColor="text1"/>
        </w:rPr>
        <w:t>“ je</w:t>
      </w:r>
      <w:r w:rsidR="003475AA" w:rsidRPr="00547004">
        <w:rPr>
          <w:color w:val="000000" w:themeColor="text1"/>
        </w:rPr>
        <w:t>:</w:t>
      </w:r>
    </w:p>
    <w:p w14:paraId="0A0EE513" w14:textId="4CCCE95C" w:rsidR="009C6BB5" w:rsidRPr="00547004" w:rsidRDefault="009C6BB5" w:rsidP="00D018BB">
      <w:pPr>
        <w:pStyle w:val="Text2-2"/>
        <w:rPr>
          <w:color w:val="000000" w:themeColor="text1"/>
        </w:rPr>
      </w:pPr>
      <w:bookmarkStart w:id="6" w:name="_Ref8996161"/>
      <w:bookmarkStart w:id="7" w:name="_Ref9001657"/>
      <w:r w:rsidRPr="00547004">
        <w:rPr>
          <w:b/>
          <w:color w:val="000000" w:themeColor="text1"/>
        </w:rPr>
        <w:t>Zpracování Dokumentace pro územní řízení</w:t>
      </w:r>
      <w:r w:rsidRPr="00547004">
        <w:rPr>
          <w:color w:val="000000" w:themeColor="text1"/>
        </w:rPr>
        <w:t xml:space="preserve"> (DUR) v minimálním rozsahu, rozšiřujícím a navazujícím na zpracovanou ZDS2</w:t>
      </w:r>
      <w:r w:rsidR="00D87CE9" w:rsidRPr="00547004">
        <w:rPr>
          <w:color w:val="000000" w:themeColor="text1"/>
        </w:rPr>
        <w:t xml:space="preserve"> (dle </w:t>
      </w:r>
      <w:r w:rsidR="001B4D73" w:rsidRPr="00547004">
        <w:rPr>
          <w:color w:val="000000" w:themeColor="text1"/>
        </w:rPr>
        <w:t>VTP/DOKUMENTACE/0</w:t>
      </w:r>
      <w:r w:rsidR="00362F67">
        <w:rPr>
          <w:color w:val="000000" w:themeColor="text1"/>
        </w:rPr>
        <w:t>4</w:t>
      </w:r>
      <w:r w:rsidR="001B4D73" w:rsidRPr="00547004">
        <w:rPr>
          <w:color w:val="000000" w:themeColor="text1"/>
        </w:rPr>
        <w:t xml:space="preserve">/21), </w:t>
      </w:r>
      <w:bookmarkEnd w:id="6"/>
      <w:r w:rsidR="001B4D73" w:rsidRPr="00547004">
        <w:rPr>
          <w:color w:val="000000" w:themeColor="text1"/>
        </w:rPr>
        <w:t>tak, aby ji bylo možno projednat v územním řízení, získat pravomocné územní rozhodnutí a na jejím základě bylo možno zpracovat další stupeň dokumentace</w:t>
      </w:r>
      <w:bookmarkEnd w:id="7"/>
    </w:p>
    <w:p w14:paraId="7876C218" w14:textId="77777777" w:rsidR="00E92558" w:rsidRPr="00547004" w:rsidRDefault="00E92558" w:rsidP="00E92558">
      <w:pPr>
        <w:pStyle w:val="Text2-2"/>
        <w:rPr>
          <w:color w:val="000000" w:themeColor="text1"/>
        </w:rPr>
      </w:pPr>
      <w:r w:rsidRPr="00547004">
        <w:rPr>
          <w:b/>
          <w:color w:val="000000" w:themeColor="text1"/>
        </w:rPr>
        <w:t>Zpracování a podání žádosti o vydání územního rozhodnutí</w:t>
      </w:r>
      <w:r w:rsidRPr="00547004">
        <w:rPr>
          <w:color w:val="000000" w:themeColor="text1"/>
        </w:rPr>
        <w:t xml:space="preserve"> dle zákona č. 183/2006 Sb. o územním plánování a stavebním řádu (stavební zákon), v platném znění, jehož výsledkem bude pravomocné vydání územního rozhodnutí, územního souhlasu nebo závazného stanoviska orgánu územního plánování. </w:t>
      </w:r>
    </w:p>
    <w:p w14:paraId="7F011BC2" w14:textId="77777777" w:rsidR="003475AA" w:rsidRPr="00547004" w:rsidRDefault="003475AA" w:rsidP="003475AA">
      <w:pPr>
        <w:pStyle w:val="Text2-2"/>
        <w:rPr>
          <w:color w:val="000000" w:themeColor="text1"/>
        </w:rPr>
      </w:pPr>
      <w:r w:rsidRPr="00547004">
        <w:rPr>
          <w:color w:val="000000" w:themeColor="text1"/>
        </w:rPr>
        <w:t xml:space="preserve">Zhotovení </w:t>
      </w:r>
      <w:r w:rsidRPr="00547004">
        <w:rPr>
          <w:rStyle w:val="Tun"/>
          <w:color w:val="000000" w:themeColor="text1"/>
        </w:rPr>
        <w:t xml:space="preserve">Projektové dokumentace pro stavební povolení </w:t>
      </w:r>
      <w:r w:rsidRPr="00547004">
        <w:rPr>
          <w:color w:val="000000" w:themeColor="text1"/>
        </w:rPr>
        <w:t xml:space="preserve">a zpracování </w:t>
      </w:r>
      <w:r w:rsidRPr="00547004">
        <w:rPr>
          <w:rStyle w:val="Tun"/>
          <w:color w:val="000000" w:themeColor="text1"/>
        </w:rPr>
        <w:t>Projektové dokumentace pro provádění stavby</w:t>
      </w:r>
      <w:r w:rsidR="00CB69C1" w:rsidRPr="00547004">
        <w:rPr>
          <w:color w:val="000000" w:themeColor="text1"/>
        </w:rPr>
        <w:t xml:space="preserve"> a to</w:t>
      </w:r>
      <w:r w:rsidRPr="00547004">
        <w:rPr>
          <w:color w:val="000000" w:themeColor="text1"/>
        </w:rPr>
        <w:t xml:space="preserve"> včetně notifikace autorizovanou osobou</w:t>
      </w:r>
      <w:r w:rsidR="00CB69C1" w:rsidRPr="00547004">
        <w:rPr>
          <w:color w:val="000000" w:themeColor="text1"/>
        </w:rPr>
        <w:t xml:space="preserve"> a</w:t>
      </w:r>
      <w:r w:rsidRPr="00547004">
        <w:rPr>
          <w:color w:val="000000" w:themeColor="text1"/>
        </w:rPr>
        <w:t xml:space="preserve"> zajištění výkonu autorského dozoru při zhotovení stavby a manuálu údržby.</w:t>
      </w:r>
    </w:p>
    <w:p w14:paraId="6892EA38" w14:textId="77777777" w:rsidR="003475AA" w:rsidRPr="00547004" w:rsidRDefault="003475AA" w:rsidP="003475AA">
      <w:pPr>
        <w:pStyle w:val="Text2-2"/>
        <w:rPr>
          <w:color w:val="000000" w:themeColor="text1"/>
        </w:rPr>
      </w:pPr>
      <w:r w:rsidRPr="00547004">
        <w:rPr>
          <w:rStyle w:val="Tun"/>
          <w:color w:val="000000" w:themeColor="text1"/>
        </w:rPr>
        <w:t xml:space="preserve">Zpracování a podání žádosti </w:t>
      </w:r>
      <w:r w:rsidR="00A54786" w:rsidRPr="00547004">
        <w:rPr>
          <w:rStyle w:val="Tun"/>
          <w:color w:val="000000" w:themeColor="text1"/>
        </w:rPr>
        <w:t>o stavební povolení</w:t>
      </w:r>
      <w:r w:rsidR="00A54786" w:rsidRPr="00547004">
        <w:rPr>
          <w:color w:val="000000" w:themeColor="text1"/>
        </w:rPr>
        <w:t xml:space="preserve"> </w:t>
      </w:r>
      <w:r w:rsidRPr="00547004">
        <w:rPr>
          <w:color w:val="000000" w:themeColor="text1"/>
        </w:rPr>
        <w:t>dle</w:t>
      </w:r>
      <w:r w:rsidR="00A54786" w:rsidRPr="00547004">
        <w:rPr>
          <w:color w:val="000000" w:themeColor="text1"/>
        </w:rPr>
        <w:t xml:space="preserve"> §110</w:t>
      </w:r>
      <w:r w:rsidRPr="00547004">
        <w:rPr>
          <w:color w:val="000000" w:themeColor="text1"/>
        </w:rPr>
        <w:t xml:space="preserve"> zákona č. 183/2006 Sb., Zákon o územním plánování a stavebním řádu (stavební zákon), v platném znění, jehož výsledkem bude </w:t>
      </w:r>
      <w:r w:rsidR="00A54786" w:rsidRPr="00547004">
        <w:rPr>
          <w:color w:val="000000" w:themeColor="text1"/>
        </w:rPr>
        <w:t xml:space="preserve">pravomocné </w:t>
      </w:r>
      <w:r w:rsidRPr="00547004">
        <w:rPr>
          <w:color w:val="000000" w:themeColor="text1"/>
        </w:rPr>
        <w:t>vydání stavebního povolení.</w:t>
      </w:r>
    </w:p>
    <w:p w14:paraId="67305336" w14:textId="180E4032" w:rsidR="003475AA" w:rsidRPr="00547004" w:rsidRDefault="003475AA" w:rsidP="009C6BB5">
      <w:pPr>
        <w:pStyle w:val="Text2-2"/>
        <w:rPr>
          <w:color w:val="000000" w:themeColor="text1"/>
        </w:rPr>
      </w:pPr>
      <w:r w:rsidRPr="00547004">
        <w:rPr>
          <w:rStyle w:val="Tun"/>
          <w:color w:val="000000" w:themeColor="text1"/>
        </w:rPr>
        <w:t>Zhotovení Díla</w:t>
      </w:r>
      <w:r w:rsidRPr="00547004">
        <w:rPr>
          <w:color w:val="000000" w:themeColor="text1"/>
        </w:rPr>
        <w:t xml:space="preserve"> dle schválené Projektové dokumentace a pravomocného </w:t>
      </w:r>
      <w:r w:rsidR="00A54786" w:rsidRPr="00547004">
        <w:rPr>
          <w:color w:val="000000" w:themeColor="text1"/>
        </w:rPr>
        <w:t>stavebního povolení</w:t>
      </w:r>
      <w:r w:rsidRPr="00547004">
        <w:rPr>
          <w:color w:val="000000" w:themeColor="text1"/>
        </w:rPr>
        <w:t>.</w:t>
      </w:r>
      <w:r w:rsidR="009C6BB5" w:rsidRPr="00547004">
        <w:rPr>
          <w:color w:val="000000" w:themeColor="text1"/>
        </w:rPr>
        <w:t xml:space="preserve"> Součástí Díla je mimo jiné otestování, certifikace a</w:t>
      </w:r>
      <w:r w:rsidR="00E92558" w:rsidRPr="00547004">
        <w:rPr>
          <w:color w:val="000000" w:themeColor="text1"/>
        </w:rPr>
        <w:t> </w:t>
      </w:r>
      <w:r w:rsidR="009C6BB5" w:rsidRPr="00547004">
        <w:rPr>
          <w:color w:val="000000" w:themeColor="text1"/>
        </w:rPr>
        <w:t>získání veškerých podkladů pro uvedení stavby do provozu podle platných právních předpisů ČR a EU a podle interních předpisů Správy železnic, státní organizace (dále jen „SŽ“) pro provoz traťové části systému ETCS L2, která musí být interoperabilní a zcela kompatibilní jak s vozidly vybavenými palubní částí certifikovanou podle souboru specifikací č. 1 (základní specifikace 2) systému ETCS, tak i s vozidly vybavenými mobilní částí ETCS certifikovanou podle souboru specifikací č. 2 (základní specifikace 3, údržbová verze 1) a</w:t>
      </w:r>
      <w:r w:rsidR="00E92558" w:rsidRPr="00547004">
        <w:rPr>
          <w:color w:val="000000" w:themeColor="text1"/>
        </w:rPr>
        <w:t> </w:t>
      </w:r>
      <w:r w:rsidR="009C6BB5" w:rsidRPr="00547004">
        <w:rPr>
          <w:color w:val="000000" w:themeColor="text1"/>
        </w:rPr>
        <w:t>s</w:t>
      </w:r>
      <w:r w:rsidR="00E92558" w:rsidRPr="00547004">
        <w:rPr>
          <w:color w:val="000000" w:themeColor="text1"/>
        </w:rPr>
        <w:t> </w:t>
      </w:r>
      <w:r w:rsidR="009C6BB5" w:rsidRPr="00547004">
        <w:rPr>
          <w:color w:val="000000" w:themeColor="text1"/>
        </w:rPr>
        <w:t>vozidly vybavenými mobilní částí ETCS certifikovanou podle souboru specifikací č. 3 (základní specifikace 3, verze 2) systému ETCS dle</w:t>
      </w:r>
      <w:r w:rsidR="00FF0746" w:rsidRPr="00547004">
        <w:rPr>
          <w:color w:val="000000" w:themeColor="text1"/>
        </w:rPr>
        <w:t xml:space="preserve"> aktuálně</w:t>
      </w:r>
      <w:r w:rsidR="009C6BB5" w:rsidRPr="00547004">
        <w:rPr>
          <w:color w:val="000000" w:themeColor="text1"/>
        </w:rPr>
        <w:t xml:space="preserve"> platných TSI CCS.</w:t>
      </w:r>
    </w:p>
    <w:p w14:paraId="43F53BE6" w14:textId="77777777" w:rsidR="005A435F" w:rsidRPr="00547004" w:rsidRDefault="005A435F" w:rsidP="005A435F">
      <w:pPr>
        <w:pStyle w:val="Text2-1"/>
        <w:rPr>
          <w:color w:val="000000" w:themeColor="text1"/>
        </w:rPr>
      </w:pPr>
      <w:bookmarkStart w:id="8" w:name="_Toc7077110"/>
      <w:r w:rsidRPr="00547004">
        <w:rPr>
          <w:color w:val="000000" w:themeColor="text1"/>
        </w:rPr>
        <w:lastRenderedPageBreak/>
        <w:t>Traťová část ETCS musí být vybudována podle souboru specifikací č. 3 (základní specifikace 3, verze 2) systému ETCS dle platných TSI CCS.</w:t>
      </w:r>
    </w:p>
    <w:p w14:paraId="3207B501" w14:textId="244111DD" w:rsidR="005A435F" w:rsidRPr="00547004" w:rsidRDefault="005A435F" w:rsidP="009C6BB5">
      <w:pPr>
        <w:pStyle w:val="Text2-1"/>
        <w:rPr>
          <w:color w:val="000000" w:themeColor="text1"/>
        </w:rPr>
      </w:pPr>
      <w:r w:rsidRPr="00547004">
        <w:rPr>
          <w:color w:val="000000" w:themeColor="text1"/>
        </w:rPr>
        <w:t xml:space="preserve">Tento projekt bude spolufinancován Evropskou unií v rámci </w:t>
      </w:r>
      <w:r w:rsidR="00F27A8B" w:rsidRPr="00547004">
        <w:rPr>
          <w:color w:val="000000" w:themeColor="text1"/>
        </w:rPr>
        <w:t>Nástroje pro propojení Evropy (CEF)</w:t>
      </w:r>
      <w:r w:rsidRPr="00547004">
        <w:rPr>
          <w:color w:val="000000" w:themeColor="text1"/>
        </w:rPr>
        <w:t>. Z této skutečnosti vyplývá závaznost termínů zhotovení Díla pro splnění podmínek spolufinancování.</w:t>
      </w:r>
    </w:p>
    <w:p w14:paraId="6CB7C805" w14:textId="70D38FC3" w:rsidR="0069470F" w:rsidRPr="00547004" w:rsidRDefault="0069470F" w:rsidP="005A435F">
      <w:pPr>
        <w:pStyle w:val="Nadpis2-2"/>
        <w:rPr>
          <w:color w:val="000000" w:themeColor="text1"/>
        </w:rPr>
      </w:pPr>
      <w:bookmarkStart w:id="9" w:name="_Toc86823246"/>
      <w:r w:rsidRPr="00547004">
        <w:rPr>
          <w:color w:val="000000" w:themeColor="text1"/>
        </w:rPr>
        <w:t>Umístění stavby</w:t>
      </w:r>
      <w:bookmarkEnd w:id="8"/>
      <w:bookmarkEnd w:id="9"/>
    </w:p>
    <w:p w14:paraId="61814DCB" w14:textId="41577DA1" w:rsidR="0069470F" w:rsidRPr="00547004" w:rsidRDefault="0069470F" w:rsidP="00D018BB">
      <w:pPr>
        <w:pStyle w:val="Text2-1"/>
        <w:rPr>
          <w:color w:val="000000" w:themeColor="text1"/>
        </w:rPr>
      </w:pPr>
      <w:r w:rsidRPr="00547004">
        <w:rPr>
          <w:color w:val="000000" w:themeColor="text1"/>
        </w:rPr>
        <w:t xml:space="preserve">Stavba bude probíhat </w:t>
      </w:r>
      <w:r w:rsidR="005A435F" w:rsidRPr="00547004">
        <w:rPr>
          <w:color w:val="000000" w:themeColor="text1"/>
        </w:rPr>
        <w:t>v</w:t>
      </w:r>
      <w:r w:rsidR="002C2656" w:rsidRPr="00547004">
        <w:rPr>
          <w:color w:val="000000" w:themeColor="text1"/>
        </w:rPr>
        <w:t> hlavním městě</w:t>
      </w:r>
      <w:r w:rsidR="003E518B" w:rsidRPr="00547004">
        <w:rPr>
          <w:color w:val="000000" w:themeColor="text1"/>
        </w:rPr>
        <w:t xml:space="preserve"> Praha</w:t>
      </w:r>
      <w:r w:rsidR="005A435F" w:rsidRPr="00547004">
        <w:rPr>
          <w:color w:val="000000" w:themeColor="text1"/>
        </w:rPr>
        <w:t>.</w:t>
      </w:r>
    </w:p>
    <w:p w14:paraId="547B6FC4" w14:textId="516EAF94" w:rsidR="0069090D" w:rsidRPr="00547004" w:rsidRDefault="0069090D" w:rsidP="0069090D">
      <w:pPr>
        <w:pStyle w:val="TabulkaNadpis"/>
        <w:rPr>
          <w:color w:val="000000" w:themeColor="text1"/>
        </w:rPr>
      </w:pPr>
      <w:r w:rsidRPr="00547004">
        <w:rPr>
          <w:color w:val="000000" w:themeColor="text1"/>
        </w:rPr>
        <w:t>Údaje o trati</w:t>
      </w:r>
    </w:p>
    <w:tbl>
      <w:tblPr>
        <w:tblStyle w:val="TabZTPbez"/>
        <w:tblW w:w="8109" w:type="dxa"/>
        <w:tblLook w:val="04E0" w:firstRow="1" w:lastRow="1" w:firstColumn="1" w:lastColumn="0" w:noHBand="0" w:noVBand="1"/>
      </w:tblPr>
      <w:tblGrid>
        <w:gridCol w:w="3006"/>
        <w:gridCol w:w="5103"/>
      </w:tblGrid>
      <w:tr w:rsidR="005A435F" w:rsidRPr="00547004" w14:paraId="3B07EE9F" w14:textId="77777777" w:rsidTr="006909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6" w:type="dxa"/>
          </w:tcPr>
          <w:p w14:paraId="389246D4" w14:textId="77777777" w:rsidR="005A435F" w:rsidRPr="00547004" w:rsidRDefault="005A435F" w:rsidP="00346E93">
            <w:pPr>
              <w:pStyle w:val="Tabulka-7"/>
              <w:rPr>
                <w:color w:val="000000" w:themeColor="text1"/>
              </w:rPr>
            </w:pPr>
            <w:r w:rsidRPr="00547004">
              <w:rPr>
                <w:color w:val="000000" w:themeColor="text1"/>
              </w:rPr>
              <w:t>Kategorie dráhy podle zákona č. 266/1994 Sb.</w:t>
            </w:r>
          </w:p>
        </w:tc>
        <w:tc>
          <w:tcPr>
            <w:tcW w:w="5103" w:type="dxa"/>
          </w:tcPr>
          <w:p w14:paraId="5EB403F0" w14:textId="5BE027E0" w:rsidR="005A435F" w:rsidRPr="00547004" w:rsidRDefault="00931274" w:rsidP="00550646">
            <w:pPr>
              <w:pStyle w:val="Tabulka-7"/>
              <w:cnfStyle w:val="100000000000" w:firstRow="1"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D</w:t>
            </w:r>
            <w:r w:rsidR="005A435F" w:rsidRPr="00547004">
              <w:rPr>
                <w:color w:val="000000" w:themeColor="text1"/>
              </w:rPr>
              <w:t>ráh</w:t>
            </w:r>
            <w:r w:rsidRPr="00547004">
              <w:rPr>
                <w:color w:val="000000" w:themeColor="text1"/>
              </w:rPr>
              <w:t>a</w:t>
            </w:r>
            <w:r w:rsidR="005A435F" w:rsidRPr="00547004">
              <w:rPr>
                <w:color w:val="000000" w:themeColor="text1"/>
              </w:rPr>
              <w:t xml:space="preserve"> celostátní</w:t>
            </w:r>
          </w:p>
        </w:tc>
      </w:tr>
      <w:tr w:rsidR="005A435F" w:rsidRPr="00547004" w14:paraId="5E9ACD94" w14:textId="77777777" w:rsidTr="0069090D">
        <w:tc>
          <w:tcPr>
            <w:cnfStyle w:val="001000000000" w:firstRow="0" w:lastRow="0" w:firstColumn="1" w:lastColumn="0" w:oddVBand="0" w:evenVBand="0" w:oddHBand="0" w:evenHBand="0" w:firstRowFirstColumn="0" w:firstRowLastColumn="0" w:lastRowFirstColumn="0" w:lastRowLastColumn="0"/>
            <w:tcW w:w="3006" w:type="dxa"/>
          </w:tcPr>
          <w:p w14:paraId="3A5A1AD6" w14:textId="77777777" w:rsidR="005A435F" w:rsidRPr="00547004" w:rsidRDefault="005A435F" w:rsidP="00346E93">
            <w:pPr>
              <w:pStyle w:val="Tabulka-7"/>
              <w:rPr>
                <w:color w:val="000000" w:themeColor="text1"/>
              </w:rPr>
            </w:pPr>
            <w:r w:rsidRPr="00547004">
              <w:rPr>
                <w:color w:val="000000" w:themeColor="text1"/>
              </w:rPr>
              <w:t>Součást sítě TEN-T</w:t>
            </w:r>
          </w:p>
        </w:tc>
        <w:tc>
          <w:tcPr>
            <w:tcW w:w="5103" w:type="dxa"/>
          </w:tcPr>
          <w:p w14:paraId="2DC44BC0" w14:textId="3BE3CC32" w:rsidR="005A435F" w:rsidRPr="00547004" w:rsidRDefault="00931274"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ANO</w:t>
            </w:r>
          </w:p>
        </w:tc>
      </w:tr>
      <w:tr w:rsidR="005A435F" w:rsidRPr="00547004" w14:paraId="12198FF5" w14:textId="77777777" w:rsidTr="0069090D">
        <w:tc>
          <w:tcPr>
            <w:cnfStyle w:val="001000000000" w:firstRow="0" w:lastRow="0" w:firstColumn="1" w:lastColumn="0" w:oddVBand="0" w:evenVBand="0" w:oddHBand="0" w:evenHBand="0" w:firstRowFirstColumn="0" w:firstRowLastColumn="0" w:lastRowFirstColumn="0" w:lastRowLastColumn="0"/>
            <w:tcW w:w="3006" w:type="dxa"/>
          </w:tcPr>
          <w:p w14:paraId="73CD95E2" w14:textId="77777777" w:rsidR="005A435F" w:rsidRPr="00547004" w:rsidRDefault="005A435F" w:rsidP="00346E93">
            <w:pPr>
              <w:pStyle w:val="Tabulka-7"/>
              <w:rPr>
                <w:color w:val="000000" w:themeColor="text1"/>
              </w:rPr>
            </w:pPr>
            <w:r w:rsidRPr="00547004">
              <w:rPr>
                <w:color w:val="000000" w:themeColor="text1"/>
              </w:rPr>
              <w:t>Číslo trati podle Prohlášení o dráze</w:t>
            </w:r>
          </w:p>
        </w:tc>
        <w:tc>
          <w:tcPr>
            <w:tcW w:w="5103" w:type="dxa"/>
          </w:tcPr>
          <w:p w14:paraId="30FBE741" w14:textId="7AAE5B60" w:rsidR="005A435F" w:rsidRPr="00547004" w:rsidRDefault="00251B43"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 xml:space="preserve">Praha </w:t>
            </w:r>
            <w:r w:rsidR="00A003C7" w:rsidRPr="00547004">
              <w:rPr>
                <w:color w:val="000000" w:themeColor="text1"/>
              </w:rPr>
              <w:t>Uhříněves</w:t>
            </w:r>
            <w:r w:rsidR="005A435F" w:rsidRPr="00547004">
              <w:rPr>
                <w:color w:val="000000" w:themeColor="text1"/>
              </w:rPr>
              <w:t xml:space="preserve"> – </w:t>
            </w:r>
            <w:r w:rsidRPr="00547004">
              <w:rPr>
                <w:color w:val="000000" w:themeColor="text1"/>
              </w:rPr>
              <w:t xml:space="preserve">Praha </w:t>
            </w:r>
            <w:proofErr w:type="spellStart"/>
            <w:r w:rsidR="000729B5" w:rsidRPr="00547004">
              <w:rPr>
                <w:color w:val="000000" w:themeColor="text1"/>
              </w:rPr>
              <w:t>Zahr</w:t>
            </w:r>
            <w:proofErr w:type="spellEnd"/>
            <w:r w:rsidR="000729B5" w:rsidRPr="00547004">
              <w:rPr>
                <w:color w:val="000000" w:themeColor="text1"/>
              </w:rPr>
              <w:t xml:space="preserve">. </w:t>
            </w:r>
            <w:r w:rsidR="002C5D32" w:rsidRPr="00547004">
              <w:rPr>
                <w:color w:val="000000" w:themeColor="text1"/>
              </w:rPr>
              <w:t>M</w:t>
            </w:r>
            <w:r w:rsidR="000729B5" w:rsidRPr="00547004">
              <w:rPr>
                <w:color w:val="000000" w:themeColor="text1"/>
              </w:rPr>
              <w:t>ěsto</w:t>
            </w:r>
            <w:r w:rsidR="005A435F" w:rsidRPr="00547004">
              <w:rPr>
                <w:color w:val="000000" w:themeColor="text1"/>
              </w:rPr>
              <w:t xml:space="preserve"> </w:t>
            </w:r>
            <w:r w:rsidRPr="00547004">
              <w:rPr>
                <w:color w:val="000000" w:themeColor="text1"/>
              </w:rPr>
              <w:t>301</w:t>
            </w:r>
          </w:p>
          <w:p w14:paraId="03908E9E" w14:textId="7713A684" w:rsidR="005A435F" w:rsidRPr="00547004" w:rsidRDefault="000729B5"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 xml:space="preserve">Praha </w:t>
            </w:r>
            <w:proofErr w:type="spellStart"/>
            <w:r w:rsidRPr="00547004">
              <w:rPr>
                <w:color w:val="000000" w:themeColor="text1"/>
              </w:rPr>
              <w:t>Zahr</w:t>
            </w:r>
            <w:proofErr w:type="spellEnd"/>
            <w:r w:rsidRPr="00547004">
              <w:rPr>
                <w:color w:val="000000" w:themeColor="text1"/>
              </w:rPr>
              <w:t xml:space="preserve">. </w:t>
            </w:r>
            <w:r w:rsidR="002C5D32" w:rsidRPr="00547004">
              <w:rPr>
                <w:color w:val="000000" w:themeColor="text1"/>
              </w:rPr>
              <w:t>M</w:t>
            </w:r>
            <w:r w:rsidRPr="00547004">
              <w:rPr>
                <w:color w:val="000000" w:themeColor="text1"/>
              </w:rPr>
              <w:t xml:space="preserve">ěsto – Praha Vršovice </w:t>
            </w:r>
            <w:proofErr w:type="spellStart"/>
            <w:proofErr w:type="gramStart"/>
            <w:r w:rsidRPr="00547004">
              <w:rPr>
                <w:color w:val="000000" w:themeColor="text1"/>
              </w:rPr>
              <w:t>os</w:t>
            </w:r>
            <w:proofErr w:type="gramEnd"/>
            <w:r w:rsidRPr="00547004">
              <w:rPr>
                <w:color w:val="000000" w:themeColor="text1"/>
              </w:rPr>
              <w:t>.</w:t>
            </w:r>
            <w:proofErr w:type="gramStart"/>
            <w:r w:rsidRPr="00547004">
              <w:rPr>
                <w:color w:val="000000" w:themeColor="text1"/>
              </w:rPr>
              <w:t>n</w:t>
            </w:r>
            <w:proofErr w:type="spellEnd"/>
            <w:r w:rsidRPr="00547004">
              <w:rPr>
                <w:color w:val="000000" w:themeColor="text1"/>
              </w:rPr>
              <w:t>.</w:t>
            </w:r>
            <w:proofErr w:type="gramEnd"/>
            <w:r w:rsidRPr="00547004">
              <w:rPr>
                <w:color w:val="000000" w:themeColor="text1"/>
              </w:rPr>
              <w:t xml:space="preserve"> 302</w:t>
            </w:r>
          </w:p>
          <w:p w14:paraId="4CA10A35" w14:textId="77777777" w:rsidR="000729B5" w:rsidRPr="00547004" w:rsidRDefault="000729B5"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 xml:space="preserve">Praha Vršovice </w:t>
            </w:r>
            <w:proofErr w:type="spellStart"/>
            <w:r w:rsidRPr="00547004">
              <w:rPr>
                <w:color w:val="000000" w:themeColor="text1"/>
              </w:rPr>
              <w:t>os.n</w:t>
            </w:r>
            <w:proofErr w:type="spellEnd"/>
            <w:r w:rsidRPr="00547004">
              <w:rPr>
                <w:color w:val="000000" w:themeColor="text1"/>
              </w:rPr>
              <w:t xml:space="preserve">. – Praha </w:t>
            </w:r>
            <w:proofErr w:type="spellStart"/>
            <w:proofErr w:type="gramStart"/>
            <w:r w:rsidRPr="00547004">
              <w:rPr>
                <w:color w:val="000000" w:themeColor="text1"/>
              </w:rPr>
              <w:t>hl.n</w:t>
            </w:r>
            <w:proofErr w:type="spellEnd"/>
            <w:r w:rsidRPr="00547004">
              <w:rPr>
                <w:color w:val="000000" w:themeColor="text1"/>
              </w:rPr>
              <w:t>.</w:t>
            </w:r>
            <w:proofErr w:type="gramEnd"/>
            <w:r w:rsidRPr="00547004">
              <w:rPr>
                <w:color w:val="000000" w:themeColor="text1"/>
              </w:rPr>
              <w:t xml:space="preserve"> 326</w:t>
            </w:r>
          </w:p>
          <w:p w14:paraId="2AAC5BD3" w14:textId="6008DE32" w:rsidR="000729B5" w:rsidRPr="00547004" w:rsidRDefault="000729B5"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spacing w:val="-2"/>
              </w:rPr>
            </w:pPr>
            <w:r w:rsidRPr="00547004">
              <w:rPr>
                <w:color w:val="000000" w:themeColor="text1"/>
                <w:spacing w:val="-2"/>
              </w:rPr>
              <w:t xml:space="preserve">Praha Vršovice </w:t>
            </w:r>
            <w:proofErr w:type="spellStart"/>
            <w:proofErr w:type="gramStart"/>
            <w:r w:rsidRPr="00547004">
              <w:rPr>
                <w:color w:val="000000" w:themeColor="text1"/>
                <w:spacing w:val="-2"/>
              </w:rPr>
              <w:t>os</w:t>
            </w:r>
            <w:proofErr w:type="gramEnd"/>
            <w:r w:rsidRPr="00547004">
              <w:rPr>
                <w:color w:val="000000" w:themeColor="text1"/>
                <w:spacing w:val="-2"/>
              </w:rPr>
              <w:t>.</w:t>
            </w:r>
            <w:proofErr w:type="gramStart"/>
            <w:r w:rsidRPr="00547004">
              <w:rPr>
                <w:color w:val="000000" w:themeColor="text1"/>
                <w:spacing w:val="-2"/>
              </w:rPr>
              <w:t>n</w:t>
            </w:r>
            <w:proofErr w:type="spellEnd"/>
            <w:r w:rsidRPr="00547004">
              <w:rPr>
                <w:color w:val="000000" w:themeColor="text1"/>
                <w:spacing w:val="-2"/>
              </w:rPr>
              <w:t>.</w:t>
            </w:r>
            <w:proofErr w:type="gramEnd"/>
            <w:r w:rsidRPr="00547004">
              <w:rPr>
                <w:color w:val="000000" w:themeColor="text1"/>
                <w:spacing w:val="-2"/>
              </w:rPr>
              <w:t xml:space="preserve"> – </w:t>
            </w:r>
            <w:proofErr w:type="spellStart"/>
            <w:r w:rsidRPr="00547004">
              <w:rPr>
                <w:color w:val="000000" w:themeColor="text1"/>
                <w:spacing w:val="-2"/>
              </w:rPr>
              <w:t>výh</w:t>
            </w:r>
            <w:proofErr w:type="spellEnd"/>
            <w:r w:rsidRPr="00547004">
              <w:rPr>
                <w:color w:val="000000" w:themeColor="text1"/>
                <w:spacing w:val="-2"/>
              </w:rPr>
              <w:t>. Praha Vyšehrad 335</w:t>
            </w:r>
          </w:p>
          <w:p w14:paraId="4F410891" w14:textId="7167770B" w:rsidR="000729B5" w:rsidRPr="00547004" w:rsidRDefault="000729B5"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 xml:space="preserve">Praha Vršovice </w:t>
            </w:r>
            <w:proofErr w:type="spellStart"/>
            <w:proofErr w:type="gramStart"/>
            <w:r w:rsidRPr="00547004">
              <w:rPr>
                <w:color w:val="000000" w:themeColor="text1"/>
              </w:rPr>
              <w:t>os</w:t>
            </w:r>
            <w:proofErr w:type="gramEnd"/>
            <w:r w:rsidRPr="00547004">
              <w:rPr>
                <w:color w:val="000000" w:themeColor="text1"/>
              </w:rPr>
              <w:t>.</w:t>
            </w:r>
            <w:proofErr w:type="gramStart"/>
            <w:r w:rsidRPr="00547004">
              <w:rPr>
                <w:color w:val="000000" w:themeColor="text1"/>
              </w:rPr>
              <w:t>n</w:t>
            </w:r>
            <w:proofErr w:type="spellEnd"/>
            <w:r w:rsidRPr="00547004">
              <w:rPr>
                <w:color w:val="000000" w:themeColor="text1"/>
              </w:rPr>
              <w:t>.</w:t>
            </w:r>
            <w:proofErr w:type="gramEnd"/>
            <w:r w:rsidRPr="00547004">
              <w:rPr>
                <w:color w:val="000000" w:themeColor="text1"/>
              </w:rPr>
              <w:t xml:space="preserve"> – Praha Jih 336</w:t>
            </w:r>
          </w:p>
          <w:p w14:paraId="294EE2D9" w14:textId="13F03041" w:rsidR="000729B5" w:rsidRPr="00547004" w:rsidRDefault="000729B5"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 xml:space="preserve">Praha Vršovice </w:t>
            </w:r>
            <w:proofErr w:type="spellStart"/>
            <w:proofErr w:type="gramStart"/>
            <w:r w:rsidRPr="00547004">
              <w:rPr>
                <w:color w:val="000000" w:themeColor="text1"/>
              </w:rPr>
              <w:t>os</w:t>
            </w:r>
            <w:proofErr w:type="gramEnd"/>
            <w:r w:rsidRPr="00547004">
              <w:rPr>
                <w:color w:val="000000" w:themeColor="text1"/>
              </w:rPr>
              <w:t>.</w:t>
            </w:r>
            <w:proofErr w:type="gramStart"/>
            <w:r w:rsidRPr="00547004">
              <w:rPr>
                <w:color w:val="000000" w:themeColor="text1"/>
              </w:rPr>
              <w:t>n</w:t>
            </w:r>
            <w:proofErr w:type="spellEnd"/>
            <w:r w:rsidRPr="00547004">
              <w:rPr>
                <w:color w:val="000000" w:themeColor="text1"/>
              </w:rPr>
              <w:t>.</w:t>
            </w:r>
            <w:proofErr w:type="gramEnd"/>
            <w:r w:rsidRPr="00547004">
              <w:rPr>
                <w:color w:val="000000" w:themeColor="text1"/>
              </w:rPr>
              <w:t xml:space="preserve"> – Praha Krč 337</w:t>
            </w:r>
          </w:p>
          <w:p w14:paraId="0077DB06" w14:textId="56F0FA65" w:rsidR="0023241B" w:rsidRPr="00547004" w:rsidRDefault="0023241B"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Praha Hostivař – Praha Malešice 334</w:t>
            </w:r>
          </w:p>
          <w:p w14:paraId="4532E6AB" w14:textId="1C8B8194" w:rsidR="000729B5" w:rsidRPr="00547004" w:rsidRDefault="000729B5"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 xml:space="preserve">Praha </w:t>
            </w:r>
            <w:proofErr w:type="spellStart"/>
            <w:r w:rsidRPr="00547004">
              <w:rPr>
                <w:color w:val="000000" w:themeColor="text1"/>
              </w:rPr>
              <w:t>Zahr</w:t>
            </w:r>
            <w:proofErr w:type="spellEnd"/>
            <w:r w:rsidRPr="00547004">
              <w:rPr>
                <w:color w:val="000000" w:themeColor="text1"/>
              </w:rPr>
              <w:t>. Město – Praha Malešice 329</w:t>
            </w:r>
          </w:p>
          <w:p w14:paraId="4AE36EAC" w14:textId="6D453752" w:rsidR="000729B5" w:rsidRPr="00547004" w:rsidRDefault="000729B5"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 xml:space="preserve">Praha </w:t>
            </w:r>
            <w:proofErr w:type="spellStart"/>
            <w:r w:rsidRPr="00547004">
              <w:rPr>
                <w:color w:val="000000" w:themeColor="text1"/>
              </w:rPr>
              <w:t>Zahr</w:t>
            </w:r>
            <w:proofErr w:type="spellEnd"/>
            <w:r w:rsidRPr="00547004">
              <w:rPr>
                <w:color w:val="000000" w:themeColor="text1"/>
              </w:rPr>
              <w:t>. Město – Praha Krč 348</w:t>
            </w:r>
          </w:p>
        </w:tc>
      </w:tr>
      <w:tr w:rsidR="005A435F" w:rsidRPr="00547004" w14:paraId="603061FC" w14:textId="77777777" w:rsidTr="0069090D">
        <w:tc>
          <w:tcPr>
            <w:cnfStyle w:val="001000000000" w:firstRow="0" w:lastRow="0" w:firstColumn="1" w:lastColumn="0" w:oddVBand="0" w:evenVBand="0" w:oddHBand="0" w:evenHBand="0" w:firstRowFirstColumn="0" w:firstRowLastColumn="0" w:lastRowFirstColumn="0" w:lastRowLastColumn="0"/>
            <w:tcW w:w="3006" w:type="dxa"/>
          </w:tcPr>
          <w:p w14:paraId="79B46AD0" w14:textId="5841B58A" w:rsidR="005A435F" w:rsidRPr="00547004" w:rsidRDefault="005A435F" w:rsidP="0023241B">
            <w:pPr>
              <w:pStyle w:val="Tabulka-7"/>
              <w:rPr>
                <w:color w:val="000000" w:themeColor="text1"/>
              </w:rPr>
            </w:pPr>
            <w:r w:rsidRPr="00547004">
              <w:rPr>
                <w:color w:val="000000" w:themeColor="text1"/>
              </w:rPr>
              <w:t xml:space="preserve">Číslo trati podle </w:t>
            </w:r>
            <w:r w:rsidR="0023241B" w:rsidRPr="00547004">
              <w:rPr>
                <w:color w:val="000000" w:themeColor="text1"/>
              </w:rPr>
              <w:t>tabulek traťových poměrů</w:t>
            </w:r>
            <w:r w:rsidR="00DD3506" w:rsidRPr="00547004">
              <w:rPr>
                <w:color w:val="000000" w:themeColor="text1"/>
              </w:rPr>
              <w:t xml:space="preserve"> (TTP)</w:t>
            </w:r>
          </w:p>
        </w:tc>
        <w:tc>
          <w:tcPr>
            <w:tcW w:w="5103" w:type="dxa"/>
          </w:tcPr>
          <w:p w14:paraId="36EA8268" w14:textId="77777777" w:rsidR="00EF65B3" w:rsidRPr="00547004" w:rsidRDefault="00EF65B3" w:rsidP="00550646">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547004">
              <w:rPr>
                <w:color w:val="000000" w:themeColor="text1"/>
                <w:sz w:val="14"/>
                <w:szCs w:val="18"/>
              </w:rPr>
              <w:t>č.519A Benešov u Prahy – Praha-Hostivař</w:t>
            </w:r>
          </w:p>
          <w:p w14:paraId="5D999756" w14:textId="77777777" w:rsidR="00EF65B3" w:rsidRPr="00547004" w:rsidRDefault="00EF65B3" w:rsidP="00550646">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547004">
              <w:rPr>
                <w:color w:val="000000" w:themeColor="text1"/>
                <w:sz w:val="14"/>
                <w:szCs w:val="18"/>
              </w:rPr>
              <w:t>Traťový úsek Praha-Uhříněves – Praha-Hostivař</w:t>
            </w:r>
          </w:p>
          <w:p w14:paraId="684FA9FD" w14:textId="77777777" w:rsidR="00EF65B3" w:rsidRPr="00547004" w:rsidRDefault="00EF65B3" w:rsidP="00550646">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547004">
              <w:rPr>
                <w:color w:val="000000" w:themeColor="text1"/>
                <w:sz w:val="14"/>
                <w:szCs w:val="18"/>
              </w:rPr>
              <w:t>č.523A Čerčany – Praha-Vršovice</w:t>
            </w:r>
          </w:p>
          <w:p w14:paraId="53393064" w14:textId="77777777" w:rsidR="00EF65B3" w:rsidRPr="00547004" w:rsidRDefault="00EF65B3" w:rsidP="00550646">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547004">
              <w:rPr>
                <w:color w:val="000000" w:themeColor="text1"/>
                <w:sz w:val="14"/>
                <w:szCs w:val="18"/>
              </w:rPr>
              <w:t>Traťový úsek Praha-Krč – Praha-Vršovice</w:t>
            </w:r>
          </w:p>
          <w:p w14:paraId="5402523B" w14:textId="77777777" w:rsidR="00EF65B3" w:rsidRPr="00547004" w:rsidRDefault="00EF65B3" w:rsidP="00550646">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547004">
              <w:rPr>
                <w:color w:val="000000" w:themeColor="text1"/>
                <w:sz w:val="14"/>
                <w:szCs w:val="18"/>
              </w:rPr>
              <w:t xml:space="preserve">č.525C Praha-Hostivař - Praha-Zahradní Město - Praha </w:t>
            </w:r>
            <w:proofErr w:type="spellStart"/>
            <w:proofErr w:type="gramStart"/>
            <w:r w:rsidRPr="00547004">
              <w:rPr>
                <w:color w:val="000000" w:themeColor="text1"/>
                <w:sz w:val="14"/>
                <w:szCs w:val="18"/>
              </w:rPr>
              <w:t>hl.n</w:t>
            </w:r>
            <w:proofErr w:type="spellEnd"/>
            <w:r w:rsidRPr="00547004">
              <w:rPr>
                <w:color w:val="000000" w:themeColor="text1"/>
                <w:sz w:val="14"/>
                <w:szCs w:val="18"/>
              </w:rPr>
              <w:t>.</w:t>
            </w:r>
            <w:proofErr w:type="gramEnd"/>
          </w:p>
          <w:p w14:paraId="78197C78" w14:textId="77777777" w:rsidR="00EF65B3" w:rsidRPr="00547004" w:rsidRDefault="00EF65B3" w:rsidP="00550646">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547004">
              <w:rPr>
                <w:color w:val="000000" w:themeColor="text1"/>
                <w:sz w:val="14"/>
                <w:szCs w:val="18"/>
              </w:rPr>
              <w:t xml:space="preserve">Traťový úsek Praha-Hostivař - Praha-Zahradní Město - Praha </w:t>
            </w:r>
            <w:proofErr w:type="spellStart"/>
            <w:proofErr w:type="gramStart"/>
            <w:r w:rsidRPr="00547004">
              <w:rPr>
                <w:color w:val="000000" w:themeColor="text1"/>
                <w:sz w:val="14"/>
                <w:szCs w:val="18"/>
              </w:rPr>
              <w:t>hl.n</w:t>
            </w:r>
            <w:proofErr w:type="spellEnd"/>
            <w:r w:rsidRPr="00547004">
              <w:rPr>
                <w:color w:val="000000" w:themeColor="text1"/>
                <w:sz w:val="14"/>
                <w:szCs w:val="18"/>
              </w:rPr>
              <w:t>.</w:t>
            </w:r>
            <w:proofErr w:type="gramEnd"/>
          </w:p>
          <w:p w14:paraId="04C8FC09" w14:textId="77777777" w:rsidR="00EF65B3" w:rsidRPr="00547004" w:rsidRDefault="00EF65B3" w:rsidP="00550646">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547004">
              <w:rPr>
                <w:color w:val="000000" w:themeColor="text1"/>
                <w:sz w:val="14"/>
                <w:szCs w:val="18"/>
              </w:rPr>
              <w:t>č.525D Praha jih Odjezd-Praha-Vršovice</w:t>
            </w:r>
          </w:p>
          <w:p w14:paraId="2D79A33D" w14:textId="77777777" w:rsidR="00EF65B3" w:rsidRPr="00547004" w:rsidRDefault="00EF65B3" w:rsidP="00550646">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547004">
              <w:rPr>
                <w:color w:val="000000" w:themeColor="text1"/>
                <w:sz w:val="14"/>
                <w:szCs w:val="18"/>
              </w:rPr>
              <w:t>Traťový úsek Praha jih Odjezd-Praha-Vršovice</w:t>
            </w:r>
          </w:p>
          <w:p w14:paraId="2E7816F4" w14:textId="77777777" w:rsidR="00EF65B3" w:rsidRPr="00547004" w:rsidRDefault="00EF65B3" w:rsidP="00550646">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547004">
              <w:rPr>
                <w:color w:val="000000" w:themeColor="text1"/>
                <w:sz w:val="14"/>
                <w:szCs w:val="18"/>
              </w:rPr>
              <w:t>č.525F Praha-Hostivař – Praha-Libeň - Praha-Vysočany</w:t>
            </w:r>
          </w:p>
          <w:p w14:paraId="50156688" w14:textId="77777777" w:rsidR="00EF65B3" w:rsidRPr="00547004" w:rsidRDefault="00EF65B3" w:rsidP="00550646">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547004">
              <w:rPr>
                <w:color w:val="000000" w:themeColor="text1"/>
                <w:sz w:val="14"/>
                <w:szCs w:val="18"/>
              </w:rPr>
              <w:t>Traťový úsek Praha-Hostivař – Praha Malešice</w:t>
            </w:r>
          </w:p>
          <w:p w14:paraId="600B4BB7" w14:textId="77777777" w:rsidR="00EF65B3" w:rsidRPr="00547004" w:rsidRDefault="00EF65B3" w:rsidP="00550646">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547004">
              <w:rPr>
                <w:color w:val="000000" w:themeColor="text1"/>
                <w:sz w:val="14"/>
                <w:szCs w:val="18"/>
              </w:rPr>
              <w:t xml:space="preserve">č.525G Praha-Běchovice – </w:t>
            </w:r>
            <w:proofErr w:type="spellStart"/>
            <w:r w:rsidRPr="00547004">
              <w:rPr>
                <w:color w:val="000000" w:themeColor="text1"/>
                <w:sz w:val="14"/>
                <w:szCs w:val="18"/>
              </w:rPr>
              <w:t>Odb</w:t>
            </w:r>
            <w:proofErr w:type="spellEnd"/>
            <w:r w:rsidRPr="00547004">
              <w:rPr>
                <w:color w:val="000000" w:themeColor="text1"/>
                <w:sz w:val="14"/>
                <w:szCs w:val="18"/>
              </w:rPr>
              <w:t xml:space="preserve"> Závodiště</w:t>
            </w:r>
          </w:p>
          <w:p w14:paraId="2C64A34B" w14:textId="77777777" w:rsidR="00EF65B3" w:rsidRPr="00547004" w:rsidRDefault="00EF65B3" w:rsidP="00550646">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547004">
              <w:rPr>
                <w:color w:val="000000" w:themeColor="text1"/>
                <w:sz w:val="14"/>
                <w:szCs w:val="18"/>
              </w:rPr>
              <w:t>Traťový úsek Praha-Běchovice – Praha-Krč</w:t>
            </w:r>
          </w:p>
          <w:p w14:paraId="2BD938BB" w14:textId="77777777" w:rsidR="00EF65B3" w:rsidRPr="00547004" w:rsidRDefault="00EF65B3" w:rsidP="00550646">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547004">
              <w:rPr>
                <w:color w:val="000000" w:themeColor="text1"/>
                <w:sz w:val="14"/>
                <w:szCs w:val="18"/>
              </w:rPr>
              <w:t xml:space="preserve">č.525H Praha ONJ Vjezd - Praha-Vršovice </w:t>
            </w:r>
            <w:proofErr w:type="spellStart"/>
            <w:proofErr w:type="gramStart"/>
            <w:r w:rsidRPr="00547004">
              <w:rPr>
                <w:color w:val="000000" w:themeColor="text1"/>
                <w:sz w:val="14"/>
                <w:szCs w:val="18"/>
              </w:rPr>
              <w:t>os</w:t>
            </w:r>
            <w:proofErr w:type="gramEnd"/>
            <w:r w:rsidRPr="00547004">
              <w:rPr>
                <w:color w:val="000000" w:themeColor="text1"/>
                <w:sz w:val="14"/>
                <w:szCs w:val="18"/>
              </w:rPr>
              <w:t>.</w:t>
            </w:r>
            <w:proofErr w:type="gramStart"/>
            <w:r w:rsidRPr="00547004">
              <w:rPr>
                <w:color w:val="000000" w:themeColor="text1"/>
                <w:sz w:val="14"/>
                <w:szCs w:val="18"/>
              </w:rPr>
              <w:t>n</w:t>
            </w:r>
            <w:proofErr w:type="spellEnd"/>
            <w:r w:rsidRPr="00547004">
              <w:rPr>
                <w:color w:val="000000" w:themeColor="text1"/>
                <w:sz w:val="14"/>
                <w:szCs w:val="18"/>
              </w:rPr>
              <w:t>.</w:t>
            </w:r>
            <w:proofErr w:type="gramEnd"/>
          </w:p>
          <w:p w14:paraId="47623886" w14:textId="77777777" w:rsidR="00EF65B3" w:rsidRPr="00547004" w:rsidRDefault="00EF65B3" w:rsidP="00550646">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547004">
              <w:rPr>
                <w:color w:val="000000" w:themeColor="text1"/>
                <w:sz w:val="14"/>
                <w:szCs w:val="18"/>
              </w:rPr>
              <w:t xml:space="preserve">Traťový úsek Praha ONJ Vjezd - Praha-Vršovice </w:t>
            </w:r>
            <w:proofErr w:type="spellStart"/>
            <w:proofErr w:type="gramStart"/>
            <w:r w:rsidRPr="00547004">
              <w:rPr>
                <w:color w:val="000000" w:themeColor="text1"/>
                <w:sz w:val="14"/>
                <w:szCs w:val="18"/>
              </w:rPr>
              <w:t>os</w:t>
            </w:r>
            <w:proofErr w:type="gramEnd"/>
            <w:r w:rsidRPr="00547004">
              <w:rPr>
                <w:color w:val="000000" w:themeColor="text1"/>
                <w:sz w:val="14"/>
                <w:szCs w:val="18"/>
              </w:rPr>
              <w:t>.</w:t>
            </w:r>
            <w:proofErr w:type="gramStart"/>
            <w:r w:rsidRPr="00547004">
              <w:rPr>
                <w:color w:val="000000" w:themeColor="text1"/>
                <w:sz w:val="14"/>
                <w:szCs w:val="18"/>
              </w:rPr>
              <w:t>n</w:t>
            </w:r>
            <w:proofErr w:type="spellEnd"/>
            <w:r w:rsidRPr="00547004">
              <w:rPr>
                <w:color w:val="000000" w:themeColor="text1"/>
                <w:sz w:val="14"/>
                <w:szCs w:val="18"/>
              </w:rPr>
              <w:t>.</w:t>
            </w:r>
            <w:proofErr w:type="gramEnd"/>
          </w:p>
          <w:p w14:paraId="1E1F3750" w14:textId="77777777" w:rsidR="00EF65B3" w:rsidRPr="00547004" w:rsidRDefault="00EF65B3" w:rsidP="00550646">
            <w:pPr>
              <w:autoSpaceDE w:val="0"/>
              <w:autoSpaceDN w:val="0"/>
              <w:adjustRightInd w:val="0"/>
              <w:spacing w:after="0" w:line="240" w:lineRule="auto"/>
              <w:cnfStyle w:val="000000000000" w:firstRow="0" w:lastRow="0" w:firstColumn="0" w:lastColumn="0" w:oddVBand="0" w:evenVBand="0" w:oddHBand="0" w:evenHBand="0" w:firstRowFirstColumn="0" w:firstRowLastColumn="0" w:lastRowFirstColumn="0" w:lastRowLastColumn="0"/>
              <w:rPr>
                <w:color w:val="000000" w:themeColor="text1"/>
                <w:sz w:val="14"/>
                <w:szCs w:val="18"/>
              </w:rPr>
            </w:pPr>
            <w:r w:rsidRPr="00547004">
              <w:rPr>
                <w:color w:val="000000" w:themeColor="text1"/>
                <w:sz w:val="14"/>
                <w:szCs w:val="18"/>
              </w:rPr>
              <w:t xml:space="preserve">č.525J Praha-Vršovice - </w:t>
            </w:r>
            <w:proofErr w:type="spellStart"/>
            <w:r w:rsidRPr="00547004">
              <w:rPr>
                <w:color w:val="000000" w:themeColor="text1"/>
                <w:sz w:val="14"/>
                <w:szCs w:val="18"/>
              </w:rPr>
              <w:t>Výh</w:t>
            </w:r>
            <w:proofErr w:type="spellEnd"/>
            <w:r w:rsidRPr="00547004">
              <w:rPr>
                <w:color w:val="000000" w:themeColor="text1"/>
                <w:sz w:val="14"/>
                <w:szCs w:val="18"/>
              </w:rPr>
              <w:t xml:space="preserve"> Praha-Vyšehrad</w:t>
            </w:r>
          </w:p>
          <w:p w14:paraId="1972B257" w14:textId="2E99A83E" w:rsidR="005A435F" w:rsidRPr="00547004" w:rsidRDefault="00EF65B3"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 xml:space="preserve">Traťový úsek Praha-Vršovice - </w:t>
            </w:r>
            <w:proofErr w:type="spellStart"/>
            <w:r w:rsidRPr="00547004">
              <w:rPr>
                <w:color w:val="000000" w:themeColor="text1"/>
              </w:rPr>
              <w:t>Výh</w:t>
            </w:r>
            <w:proofErr w:type="spellEnd"/>
            <w:r w:rsidRPr="00547004">
              <w:rPr>
                <w:color w:val="000000" w:themeColor="text1"/>
              </w:rPr>
              <w:t xml:space="preserve"> Praha-Vyšehrad</w:t>
            </w:r>
          </w:p>
        </w:tc>
      </w:tr>
      <w:tr w:rsidR="005A435F" w:rsidRPr="00547004" w14:paraId="19B1593A" w14:textId="77777777" w:rsidTr="0069090D">
        <w:tc>
          <w:tcPr>
            <w:cnfStyle w:val="001000000000" w:firstRow="0" w:lastRow="0" w:firstColumn="1" w:lastColumn="0" w:oddVBand="0" w:evenVBand="0" w:oddHBand="0" w:evenHBand="0" w:firstRowFirstColumn="0" w:firstRowLastColumn="0" w:lastRowFirstColumn="0" w:lastRowLastColumn="0"/>
            <w:tcW w:w="3006" w:type="dxa"/>
          </w:tcPr>
          <w:p w14:paraId="3B2BEB18" w14:textId="77777777" w:rsidR="005A435F" w:rsidRPr="00547004" w:rsidRDefault="005A435F" w:rsidP="00346E93">
            <w:pPr>
              <w:pStyle w:val="Tabulka-7"/>
              <w:rPr>
                <w:color w:val="000000" w:themeColor="text1"/>
              </w:rPr>
            </w:pPr>
            <w:r w:rsidRPr="00547004">
              <w:rPr>
                <w:color w:val="000000" w:themeColor="text1"/>
              </w:rPr>
              <w:t>Číslo trati podle knižního jízdního řádu</w:t>
            </w:r>
          </w:p>
        </w:tc>
        <w:tc>
          <w:tcPr>
            <w:tcW w:w="5103" w:type="dxa"/>
          </w:tcPr>
          <w:p w14:paraId="1EE6DCCD" w14:textId="3BB2104D" w:rsidR="005A435F" w:rsidRPr="00547004" w:rsidRDefault="000B6205"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220, 221</w:t>
            </w:r>
            <w:r w:rsidR="006869E0">
              <w:rPr>
                <w:color w:val="000000" w:themeColor="text1"/>
              </w:rPr>
              <w:t>, 091</w:t>
            </w:r>
          </w:p>
        </w:tc>
      </w:tr>
      <w:tr w:rsidR="005A435F" w:rsidRPr="00547004" w14:paraId="250E2E5C" w14:textId="77777777" w:rsidTr="0069090D">
        <w:tc>
          <w:tcPr>
            <w:cnfStyle w:val="001000000000" w:firstRow="0" w:lastRow="0" w:firstColumn="1" w:lastColumn="0" w:oddVBand="0" w:evenVBand="0" w:oddHBand="0" w:evenHBand="0" w:firstRowFirstColumn="0" w:firstRowLastColumn="0" w:lastRowFirstColumn="0" w:lastRowLastColumn="0"/>
            <w:tcW w:w="3006" w:type="dxa"/>
          </w:tcPr>
          <w:p w14:paraId="43B8B4C0" w14:textId="77777777" w:rsidR="005A435F" w:rsidRPr="00547004" w:rsidRDefault="005A435F" w:rsidP="00346E93">
            <w:pPr>
              <w:pStyle w:val="Tabulka-7"/>
              <w:rPr>
                <w:color w:val="000000" w:themeColor="text1"/>
              </w:rPr>
            </w:pPr>
            <w:r w:rsidRPr="00547004">
              <w:rPr>
                <w:color w:val="000000" w:themeColor="text1"/>
              </w:rPr>
              <w:t>Číslo traťového a definičního úseku</w:t>
            </w:r>
          </w:p>
        </w:tc>
        <w:tc>
          <w:tcPr>
            <w:tcW w:w="5103" w:type="dxa"/>
          </w:tcPr>
          <w:p w14:paraId="1FFB09CF" w14:textId="4EAF7946" w:rsidR="005A435F" w:rsidRPr="00547004" w:rsidRDefault="00DC2B3C"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Praha Uhříněves</w:t>
            </w:r>
            <w:r w:rsidR="005A435F" w:rsidRPr="00547004">
              <w:rPr>
                <w:color w:val="000000" w:themeColor="text1"/>
              </w:rPr>
              <w:t xml:space="preserve"> – </w:t>
            </w:r>
            <w:r w:rsidRPr="00547004">
              <w:rPr>
                <w:color w:val="000000" w:themeColor="text1"/>
              </w:rPr>
              <w:t xml:space="preserve">Praha </w:t>
            </w:r>
            <w:proofErr w:type="spellStart"/>
            <w:proofErr w:type="gramStart"/>
            <w:r w:rsidRPr="00547004">
              <w:rPr>
                <w:color w:val="000000" w:themeColor="text1"/>
              </w:rPr>
              <w:t>hl.n</w:t>
            </w:r>
            <w:proofErr w:type="spellEnd"/>
            <w:r w:rsidRPr="00547004">
              <w:rPr>
                <w:color w:val="000000" w:themeColor="text1"/>
              </w:rPr>
              <w:t>.</w:t>
            </w:r>
            <w:proofErr w:type="gramEnd"/>
            <w:r w:rsidR="005A435F" w:rsidRPr="00547004">
              <w:rPr>
                <w:color w:val="000000" w:themeColor="text1"/>
              </w:rPr>
              <w:t xml:space="preserve"> </w:t>
            </w:r>
            <w:r w:rsidRPr="00547004">
              <w:rPr>
                <w:color w:val="000000" w:themeColor="text1"/>
              </w:rPr>
              <w:t>1704</w:t>
            </w:r>
            <w:r w:rsidR="003F6D70" w:rsidRPr="00547004">
              <w:rPr>
                <w:color w:val="000000" w:themeColor="text1"/>
              </w:rPr>
              <w:t>, 0892</w:t>
            </w:r>
          </w:p>
          <w:p w14:paraId="74100D53" w14:textId="39C2F506" w:rsidR="003F6D70" w:rsidRPr="00547004" w:rsidRDefault="003F6D70"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spacing w:val="-2"/>
              </w:rPr>
            </w:pPr>
            <w:r w:rsidRPr="00547004">
              <w:rPr>
                <w:color w:val="000000" w:themeColor="text1"/>
                <w:spacing w:val="-2"/>
              </w:rPr>
              <w:t xml:space="preserve">Praha Vršovice </w:t>
            </w:r>
            <w:proofErr w:type="spellStart"/>
            <w:proofErr w:type="gramStart"/>
            <w:r w:rsidRPr="00547004">
              <w:rPr>
                <w:color w:val="000000" w:themeColor="text1"/>
                <w:spacing w:val="-2"/>
              </w:rPr>
              <w:t>os</w:t>
            </w:r>
            <w:proofErr w:type="gramEnd"/>
            <w:r w:rsidRPr="00547004">
              <w:rPr>
                <w:color w:val="000000" w:themeColor="text1"/>
                <w:spacing w:val="-2"/>
              </w:rPr>
              <w:t>.</w:t>
            </w:r>
            <w:proofErr w:type="gramStart"/>
            <w:r w:rsidRPr="00547004">
              <w:rPr>
                <w:color w:val="000000" w:themeColor="text1"/>
                <w:spacing w:val="-2"/>
              </w:rPr>
              <w:t>n</w:t>
            </w:r>
            <w:proofErr w:type="spellEnd"/>
            <w:r w:rsidRPr="00547004">
              <w:rPr>
                <w:color w:val="000000" w:themeColor="text1"/>
                <w:spacing w:val="-2"/>
              </w:rPr>
              <w:t>.</w:t>
            </w:r>
            <w:proofErr w:type="gramEnd"/>
            <w:r w:rsidRPr="00547004">
              <w:rPr>
                <w:color w:val="000000" w:themeColor="text1"/>
                <w:spacing w:val="-2"/>
              </w:rPr>
              <w:t xml:space="preserve"> – </w:t>
            </w:r>
            <w:proofErr w:type="spellStart"/>
            <w:r w:rsidRPr="00547004">
              <w:rPr>
                <w:color w:val="000000" w:themeColor="text1"/>
                <w:spacing w:val="-2"/>
              </w:rPr>
              <w:t>výh</w:t>
            </w:r>
            <w:proofErr w:type="spellEnd"/>
            <w:r w:rsidRPr="00547004">
              <w:rPr>
                <w:color w:val="000000" w:themeColor="text1"/>
                <w:spacing w:val="-2"/>
              </w:rPr>
              <w:t>. Praha Vyšehrad 0201, 1703</w:t>
            </w:r>
          </w:p>
          <w:p w14:paraId="26DC2769" w14:textId="3DC4569F" w:rsidR="003F6D70" w:rsidRPr="00547004" w:rsidRDefault="003F6D70"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 xml:space="preserve">Praha Vršovice </w:t>
            </w:r>
            <w:proofErr w:type="spellStart"/>
            <w:proofErr w:type="gramStart"/>
            <w:r w:rsidRPr="00547004">
              <w:rPr>
                <w:color w:val="000000" w:themeColor="text1"/>
              </w:rPr>
              <w:t>os</w:t>
            </w:r>
            <w:proofErr w:type="gramEnd"/>
            <w:r w:rsidRPr="00547004">
              <w:rPr>
                <w:color w:val="000000" w:themeColor="text1"/>
              </w:rPr>
              <w:t>.</w:t>
            </w:r>
            <w:proofErr w:type="gramStart"/>
            <w:r w:rsidRPr="00547004">
              <w:rPr>
                <w:color w:val="000000" w:themeColor="text1"/>
              </w:rPr>
              <w:t>n</w:t>
            </w:r>
            <w:proofErr w:type="spellEnd"/>
            <w:r w:rsidRPr="00547004">
              <w:rPr>
                <w:color w:val="000000" w:themeColor="text1"/>
              </w:rPr>
              <w:t>.</w:t>
            </w:r>
            <w:proofErr w:type="gramEnd"/>
            <w:r w:rsidRPr="00547004">
              <w:rPr>
                <w:color w:val="000000" w:themeColor="text1"/>
              </w:rPr>
              <w:t xml:space="preserve"> – Praha Jih 0894</w:t>
            </w:r>
          </w:p>
          <w:p w14:paraId="66E09D2A" w14:textId="6ECCF5CF" w:rsidR="003F6D70" w:rsidRPr="00547004" w:rsidRDefault="003F6D70"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 xml:space="preserve">Praha Vršovice </w:t>
            </w:r>
            <w:proofErr w:type="spellStart"/>
            <w:proofErr w:type="gramStart"/>
            <w:r w:rsidRPr="00547004">
              <w:rPr>
                <w:color w:val="000000" w:themeColor="text1"/>
              </w:rPr>
              <w:t>os</w:t>
            </w:r>
            <w:proofErr w:type="gramEnd"/>
            <w:r w:rsidRPr="00547004">
              <w:rPr>
                <w:color w:val="000000" w:themeColor="text1"/>
              </w:rPr>
              <w:t>.</w:t>
            </w:r>
            <w:proofErr w:type="gramStart"/>
            <w:r w:rsidRPr="00547004">
              <w:rPr>
                <w:color w:val="000000" w:themeColor="text1"/>
              </w:rPr>
              <w:t>n</w:t>
            </w:r>
            <w:proofErr w:type="spellEnd"/>
            <w:r w:rsidRPr="00547004">
              <w:rPr>
                <w:color w:val="000000" w:themeColor="text1"/>
              </w:rPr>
              <w:t>.</w:t>
            </w:r>
            <w:proofErr w:type="gramEnd"/>
            <w:r w:rsidRPr="00547004">
              <w:rPr>
                <w:color w:val="000000" w:themeColor="text1"/>
              </w:rPr>
              <w:t xml:space="preserve"> – Praha Krč 1714</w:t>
            </w:r>
          </w:p>
          <w:p w14:paraId="51FA5309" w14:textId="26397621" w:rsidR="003F6D70" w:rsidRPr="00547004" w:rsidRDefault="003F6D70"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Praha Hostivař – Praha Malešice 1702</w:t>
            </w:r>
          </w:p>
          <w:p w14:paraId="0B506700" w14:textId="667AA60A" w:rsidR="003F6D70" w:rsidRPr="00547004" w:rsidRDefault="003F6D70"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 xml:space="preserve">Praha </w:t>
            </w:r>
            <w:proofErr w:type="spellStart"/>
            <w:r w:rsidRPr="00547004">
              <w:rPr>
                <w:color w:val="000000" w:themeColor="text1"/>
              </w:rPr>
              <w:t>Zahr</w:t>
            </w:r>
            <w:proofErr w:type="spellEnd"/>
            <w:r w:rsidRPr="00547004">
              <w:rPr>
                <w:color w:val="000000" w:themeColor="text1"/>
              </w:rPr>
              <w:t>. Město – Praha Malešice 0892</w:t>
            </w:r>
          </w:p>
          <w:p w14:paraId="7CB41ECA" w14:textId="3CF95935" w:rsidR="005A435F" w:rsidRPr="00547004" w:rsidRDefault="003F6D70"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 xml:space="preserve">Praha </w:t>
            </w:r>
            <w:proofErr w:type="spellStart"/>
            <w:r w:rsidRPr="00547004">
              <w:rPr>
                <w:color w:val="000000" w:themeColor="text1"/>
              </w:rPr>
              <w:t>Zahr</w:t>
            </w:r>
            <w:proofErr w:type="spellEnd"/>
            <w:r w:rsidRPr="00547004">
              <w:rPr>
                <w:color w:val="000000" w:themeColor="text1"/>
              </w:rPr>
              <w:t>. Město – Praha Krč 0206, 0892</w:t>
            </w:r>
          </w:p>
        </w:tc>
      </w:tr>
      <w:tr w:rsidR="005A435F" w:rsidRPr="00547004" w14:paraId="448CEF9C" w14:textId="77777777" w:rsidTr="0069090D">
        <w:tc>
          <w:tcPr>
            <w:cnfStyle w:val="001000000000" w:firstRow="0" w:lastRow="0" w:firstColumn="1" w:lastColumn="0" w:oddVBand="0" w:evenVBand="0" w:oddHBand="0" w:evenHBand="0" w:firstRowFirstColumn="0" w:firstRowLastColumn="0" w:lastRowFirstColumn="0" w:lastRowLastColumn="0"/>
            <w:tcW w:w="3006" w:type="dxa"/>
          </w:tcPr>
          <w:p w14:paraId="2C154661" w14:textId="77777777" w:rsidR="005A435F" w:rsidRPr="00547004" w:rsidRDefault="005A435F" w:rsidP="00346E93">
            <w:pPr>
              <w:pStyle w:val="Tabulka-7"/>
              <w:rPr>
                <w:color w:val="000000" w:themeColor="text1"/>
              </w:rPr>
            </w:pPr>
            <w:r w:rsidRPr="00547004">
              <w:rPr>
                <w:color w:val="000000" w:themeColor="text1"/>
              </w:rPr>
              <w:t>Maximální traťová rychlost</w:t>
            </w:r>
          </w:p>
        </w:tc>
        <w:tc>
          <w:tcPr>
            <w:tcW w:w="5103" w:type="dxa"/>
          </w:tcPr>
          <w:p w14:paraId="59BD11BD" w14:textId="77777777" w:rsidR="007C5AEC" w:rsidRPr="00547004" w:rsidRDefault="003F6D70"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Praha Uhříněves –</w:t>
            </w:r>
            <w:r w:rsidR="005B0593" w:rsidRPr="00547004">
              <w:rPr>
                <w:color w:val="000000" w:themeColor="text1"/>
              </w:rPr>
              <w:t xml:space="preserve"> </w:t>
            </w:r>
            <w:r w:rsidRPr="00547004">
              <w:rPr>
                <w:color w:val="000000" w:themeColor="text1"/>
              </w:rPr>
              <w:t xml:space="preserve">Praha </w:t>
            </w:r>
            <w:proofErr w:type="spellStart"/>
            <w:r w:rsidR="0094422C" w:rsidRPr="00547004">
              <w:rPr>
                <w:color w:val="000000" w:themeColor="text1"/>
              </w:rPr>
              <w:t>Zahr</w:t>
            </w:r>
            <w:proofErr w:type="spellEnd"/>
            <w:r w:rsidR="0094422C" w:rsidRPr="00547004">
              <w:rPr>
                <w:color w:val="000000" w:themeColor="text1"/>
              </w:rPr>
              <w:t>. Město</w:t>
            </w:r>
          </w:p>
          <w:p w14:paraId="102ADD09" w14:textId="4AFFFDEC" w:rsidR="005A435F" w:rsidRPr="00547004" w:rsidRDefault="007C5AEC"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 xml:space="preserve">110 – </w:t>
            </w:r>
            <w:r w:rsidR="0094422C" w:rsidRPr="00547004">
              <w:rPr>
                <w:color w:val="000000" w:themeColor="text1"/>
              </w:rPr>
              <w:t>140</w:t>
            </w:r>
            <w:r w:rsidR="005A435F" w:rsidRPr="00547004">
              <w:rPr>
                <w:color w:val="000000" w:themeColor="text1"/>
              </w:rPr>
              <w:t xml:space="preserve"> km/h</w:t>
            </w:r>
          </w:p>
          <w:p w14:paraId="1E66C3C7" w14:textId="77777777" w:rsidR="007C5AEC" w:rsidRPr="00547004" w:rsidRDefault="0094422C"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 xml:space="preserve">Praha </w:t>
            </w:r>
            <w:proofErr w:type="spellStart"/>
            <w:r w:rsidRPr="00547004">
              <w:rPr>
                <w:color w:val="000000" w:themeColor="text1"/>
              </w:rPr>
              <w:t>Zahr</w:t>
            </w:r>
            <w:proofErr w:type="spellEnd"/>
            <w:r w:rsidRPr="00547004">
              <w:rPr>
                <w:color w:val="000000" w:themeColor="text1"/>
              </w:rPr>
              <w:t>. Město</w:t>
            </w:r>
            <w:r w:rsidR="005A435F" w:rsidRPr="00547004">
              <w:rPr>
                <w:color w:val="000000" w:themeColor="text1"/>
              </w:rPr>
              <w:t xml:space="preserve"> – </w:t>
            </w:r>
            <w:r w:rsidRPr="00547004">
              <w:rPr>
                <w:color w:val="000000" w:themeColor="text1"/>
              </w:rPr>
              <w:t xml:space="preserve">Praha Vršovice </w:t>
            </w:r>
            <w:proofErr w:type="spellStart"/>
            <w:proofErr w:type="gramStart"/>
            <w:r w:rsidRPr="00547004">
              <w:rPr>
                <w:color w:val="000000" w:themeColor="text1"/>
              </w:rPr>
              <w:t>os</w:t>
            </w:r>
            <w:proofErr w:type="gramEnd"/>
            <w:r w:rsidRPr="00547004">
              <w:rPr>
                <w:color w:val="000000" w:themeColor="text1"/>
              </w:rPr>
              <w:t>.</w:t>
            </w:r>
            <w:proofErr w:type="gramStart"/>
            <w:r w:rsidRPr="00547004">
              <w:rPr>
                <w:color w:val="000000" w:themeColor="text1"/>
              </w:rPr>
              <w:t>n</w:t>
            </w:r>
            <w:proofErr w:type="spellEnd"/>
            <w:r w:rsidRPr="00547004">
              <w:rPr>
                <w:color w:val="000000" w:themeColor="text1"/>
              </w:rPr>
              <w:t>.</w:t>
            </w:r>
            <w:proofErr w:type="gramEnd"/>
          </w:p>
          <w:p w14:paraId="576E5ECF" w14:textId="6B5A9C31" w:rsidR="005A435F" w:rsidRPr="00547004" w:rsidRDefault="0094422C"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50 – 80 km/h</w:t>
            </w:r>
            <w:r w:rsidR="0017184F" w:rsidRPr="00547004">
              <w:rPr>
                <w:color w:val="000000" w:themeColor="text1"/>
              </w:rPr>
              <w:t>, (</w:t>
            </w:r>
            <w:r w:rsidR="00550646" w:rsidRPr="00547004">
              <w:rPr>
                <w:color w:val="000000" w:themeColor="text1"/>
              </w:rPr>
              <w:t>po optimalizaci</w:t>
            </w:r>
            <w:r w:rsidR="0017184F" w:rsidRPr="00547004">
              <w:rPr>
                <w:color w:val="000000" w:themeColor="text1"/>
              </w:rPr>
              <w:t xml:space="preserve"> 1</w:t>
            </w:r>
            <w:r w:rsidR="007C5AEC" w:rsidRPr="00547004">
              <w:rPr>
                <w:color w:val="000000" w:themeColor="text1"/>
              </w:rPr>
              <w:t>1</w:t>
            </w:r>
            <w:r w:rsidR="0017184F" w:rsidRPr="00547004">
              <w:rPr>
                <w:color w:val="000000" w:themeColor="text1"/>
              </w:rPr>
              <w:t xml:space="preserve">0 </w:t>
            </w:r>
            <w:r w:rsidR="007C5AEC" w:rsidRPr="00547004">
              <w:rPr>
                <w:color w:val="000000" w:themeColor="text1"/>
              </w:rPr>
              <w:t xml:space="preserve">– 120 </w:t>
            </w:r>
            <w:r w:rsidR="0017184F" w:rsidRPr="00547004">
              <w:rPr>
                <w:color w:val="000000" w:themeColor="text1"/>
              </w:rPr>
              <w:t>km/h)</w:t>
            </w:r>
          </w:p>
          <w:p w14:paraId="30775574" w14:textId="5ED73375" w:rsidR="005A435F" w:rsidRPr="00547004" w:rsidRDefault="0094422C"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 xml:space="preserve">Praha Vršovice </w:t>
            </w:r>
            <w:proofErr w:type="spellStart"/>
            <w:r w:rsidRPr="00547004">
              <w:rPr>
                <w:color w:val="000000" w:themeColor="text1"/>
              </w:rPr>
              <w:t>os.n</w:t>
            </w:r>
            <w:proofErr w:type="spellEnd"/>
            <w:r w:rsidRPr="00547004">
              <w:rPr>
                <w:color w:val="000000" w:themeColor="text1"/>
              </w:rPr>
              <w:t xml:space="preserve">. – Praha </w:t>
            </w:r>
            <w:proofErr w:type="spellStart"/>
            <w:proofErr w:type="gramStart"/>
            <w:r w:rsidRPr="00547004">
              <w:rPr>
                <w:color w:val="000000" w:themeColor="text1"/>
              </w:rPr>
              <w:t>hl.n</w:t>
            </w:r>
            <w:proofErr w:type="spellEnd"/>
            <w:r w:rsidRPr="00547004">
              <w:rPr>
                <w:color w:val="000000" w:themeColor="text1"/>
              </w:rPr>
              <w:t>.</w:t>
            </w:r>
            <w:proofErr w:type="gramEnd"/>
            <w:r w:rsidRPr="00547004">
              <w:rPr>
                <w:color w:val="000000" w:themeColor="text1"/>
              </w:rPr>
              <w:t xml:space="preserve"> </w:t>
            </w:r>
            <w:r w:rsidR="0017184F" w:rsidRPr="00547004">
              <w:rPr>
                <w:color w:val="000000" w:themeColor="text1"/>
              </w:rPr>
              <w:t>6</w:t>
            </w:r>
            <w:r w:rsidR="005A435F" w:rsidRPr="00547004">
              <w:rPr>
                <w:color w:val="000000" w:themeColor="text1"/>
              </w:rPr>
              <w:t>0 km/h</w:t>
            </w:r>
          </w:p>
          <w:p w14:paraId="5C51093A" w14:textId="77777777" w:rsidR="0094422C" w:rsidRPr="00547004" w:rsidRDefault="00F1048E"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 xml:space="preserve">Praha Vršovice </w:t>
            </w:r>
            <w:proofErr w:type="spellStart"/>
            <w:proofErr w:type="gramStart"/>
            <w:r w:rsidRPr="00547004">
              <w:rPr>
                <w:color w:val="000000" w:themeColor="text1"/>
              </w:rPr>
              <w:t>os</w:t>
            </w:r>
            <w:proofErr w:type="gramEnd"/>
            <w:r w:rsidRPr="00547004">
              <w:rPr>
                <w:color w:val="000000" w:themeColor="text1"/>
              </w:rPr>
              <w:t>.</w:t>
            </w:r>
            <w:proofErr w:type="gramStart"/>
            <w:r w:rsidRPr="00547004">
              <w:rPr>
                <w:color w:val="000000" w:themeColor="text1"/>
              </w:rPr>
              <w:t>n</w:t>
            </w:r>
            <w:proofErr w:type="spellEnd"/>
            <w:r w:rsidRPr="00547004">
              <w:rPr>
                <w:color w:val="000000" w:themeColor="text1"/>
              </w:rPr>
              <w:t>.</w:t>
            </w:r>
            <w:proofErr w:type="gramEnd"/>
            <w:r w:rsidRPr="00547004">
              <w:rPr>
                <w:color w:val="000000" w:themeColor="text1"/>
              </w:rPr>
              <w:t xml:space="preserve"> – Praha Krč 80km/h</w:t>
            </w:r>
          </w:p>
          <w:p w14:paraId="613B8CEC" w14:textId="6CA21173" w:rsidR="00F1048E" w:rsidRPr="00547004" w:rsidRDefault="00F1048E"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Praha Hostivař – Praha Malešice</w:t>
            </w:r>
            <w:r w:rsidR="0017184F" w:rsidRPr="00547004">
              <w:rPr>
                <w:color w:val="000000" w:themeColor="text1"/>
              </w:rPr>
              <w:t xml:space="preserve"> 80 km/h</w:t>
            </w:r>
          </w:p>
          <w:p w14:paraId="45F838D9" w14:textId="6085D6E8" w:rsidR="00F1048E" w:rsidRPr="00547004" w:rsidRDefault="00F1048E"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 xml:space="preserve">Praha </w:t>
            </w:r>
            <w:proofErr w:type="spellStart"/>
            <w:r w:rsidRPr="00547004">
              <w:rPr>
                <w:color w:val="000000" w:themeColor="text1"/>
              </w:rPr>
              <w:t>Zahr</w:t>
            </w:r>
            <w:proofErr w:type="spellEnd"/>
            <w:r w:rsidRPr="00547004">
              <w:rPr>
                <w:color w:val="000000" w:themeColor="text1"/>
              </w:rPr>
              <w:t>. Město – Praha Malešice</w:t>
            </w:r>
            <w:r w:rsidR="0017184F" w:rsidRPr="00547004">
              <w:rPr>
                <w:color w:val="000000" w:themeColor="text1"/>
              </w:rPr>
              <w:t xml:space="preserve"> </w:t>
            </w:r>
            <w:r w:rsidR="007C5AEC" w:rsidRPr="00547004">
              <w:rPr>
                <w:color w:val="000000" w:themeColor="text1"/>
              </w:rPr>
              <w:t>6</w:t>
            </w:r>
            <w:r w:rsidR="0017184F" w:rsidRPr="00547004">
              <w:rPr>
                <w:color w:val="000000" w:themeColor="text1"/>
              </w:rPr>
              <w:t>0 km/h</w:t>
            </w:r>
          </w:p>
          <w:p w14:paraId="0DEE8395" w14:textId="39A22749" w:rsidR="00F1048E" w:rsidRPr="00547004" w:rsidRDefault="00F1048E"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 xml:space="preserve">Praha </w:t>
            </w:r>
            <w:proofErr w:type="spellStart"/>
            <w:r w:rsidRPr="00547004">
              <w:rPr>
                <w:color w:val="000000" w:themeColor="text1"/>
              </w:rPr>
              <w:t>Zahr</w:t>
            </w:r>
            <w:proofErr w:type="spellEnd"/>
            <w:r w:rsidRPr="00547004">
              <w:rPr>
                <w:color w:val="000000" w:themeColor="text1"/>
              </w:rPr>
              <w:t>. Město – Praha</w:t>
            </w:r>
            <w:r w:rsidR="0017184F" w:rsidRPr="00547004">
              <w:rPr>
                <w:color w:val="000000" w:themeColor="text1"/>
              </w:rPr>
              <w:t xml:space="preserve"> Krč 80 km/h</w:t>
            </w:r>
          </w:p>
          <w:p w14:paraId="40382269" w14:textId="4FD5C909" w:rsidR="0017184F" w:rsidRPr="00547004" w:rsidRDefault="0017184F"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spacing w:val="-2"/>
              </w:rPr>
            </w:pPr>
            <w:r w:rsidRPr="00547004">
              <w:rPr>
                <w:color w:val="000000" w:themeColor="text1"/>
                <w:spacing w:val="-2"/>
              </w:rPr>
              <w:t xml:space="preserve">Praha Vyšehrad – Praha Vršovice </w:t>
            </w:r>
            <w:proofErr w:type="spellStart"/>
            <w:proofErr w:type="gramStart"/>
            <w:r w:rsidRPr="00547004">
              <w:rPr>
                <w:color w:val="000000" w:themeColor="text1"/>
                <w:spacing w:val="-2"/>
              </w:rPr>
              <w:t>os</w:t>
            </w:r>
            <w:proofErr w:type="gramEnd"/>
            <w:r w:rsidRPr="00547004">
              <w:rPr>
                <w:color w:val="000000" w:themeColor="text1"/>
                <w:spacing w:val="-2"/>
              </w:rPr>
              <w:t>.</w:t>
            </w:r>
            <w:proofErr w:type="gramStart"/>
            <w:r w:rsidRPr="00547004">
              <w:rPr>
                <w:color w:val="000000" w:themeColor="text1"/>
                <w:spacing w:val="-2"/>
              </w:rPr>
              <w:t>n</w:t>
            </w:r>
            <w:proofErr w:type="spellEnd"/>
            <w:r w:rsidRPr="00547004">
              <w:rPr>
                <w:color w:val="000000" w:themeColor="text1"/>
                <w:spacing w:val="-2"/>
              </w:rPr>
              <w:t>.</w:t>
            </w:r>
            <w:proofErr w:type="gramEnd"/>
            <w:r w:rsidRPr="00547004">
              <w:rPr>
                <w:color w:val="000000" w:themeColor="text1"/>
                <w:spacing w:val="-2"/>
              </w:rPr>
              <w:t xml:space="preserve"> 40 km/h</w:t>
            </w:r>
          </w:p>
        </w:tc>
      </w:tr>
      <w:tr w:rsidR="005A435F" w:rsidRPr="00547004" w14:paraId="54A13A82" w14:textId="77777777" w:rsidTr="0069090D">
        <w:tc>
          <w:tcPr>
            <w:cnfStyle w:val="001000000000" w:firstRow="0" w:lastRow="0" w:firstColumn="1" w:lastColumn="0" w:oddVBand="0" w:evenVBand="0" w:oddHBand="0" w:evenHBand="0" w:firstRowFirstColumn="0" w:firstRowLastColumn="0" w:lastRowFirstColumn="0" w:lastRowLastColumn="0"/>
            <w:tcW w:w="3006" w:type="dxa"/>
          </w:tcPr>
          <w:p w14:paraId="6DD108DD" w14:textId="77777777" w:rsidR="005A435F" w:rsidRPr="00547004" w:rsidRDefault="005A435F" w:rsidP="00346E93">
            <w:pPr>
              <w:pStyle w:val="Tabulka-7"/>
              <w:rPr>
                <w:color w:val="000000" w:themeColor="text1"/>
              </w:rPr>
            </w:pPr>
            <w:r w:rsidRPr="00547004">
              <w:rPr>
                <w:color w:val="000000" w:themeColor="text1"/>
              </w:rPr>
              <w:t>Trakční soustava</w:t>
            </w:r>
          </w:p>
        </w:tc>
        <w:tc>
          <w:tcPr>
            <w:tcW w:w="5103" w:type="dxa"/>
          </w:tcPr>
          <w:p w14:paraId="074DF449" w14:textId="0E7B2A47" w:rsidR="005A435F" w:rsidRPr="00547004" w:rsidRDefault="00251B43" w:rsidP="00550646">
            <w:pPr>
              <w:pStyle w:val="Tabulka-7"/>
              <w:cnfStyle w:val="000000000000" w:firstRow="0" w:lastRow="0" w:firstColumn="0" w:lastColumn="0" w:oddVBand="0" w:evenVBand="0" w:oddHBand="0" w:evenHBand="0" w:firstRowFirstColumn="0" w:firstRowLastColumn="0" w:lastRowFirstColumn="0" w:lastRowLastColumn="0"/>
              <w:rPr>
                <w:color w:val="000000" w:themeColor="text1"/>
              </w:rPr>
            </w:pPr>
            <w:r w:rsidRPr="00547004">
              <w:rPr>
                <w:color w:val="000000" w:themeColor="text1"/>
              </w:rPr>
              <w:t>D</w:t>
            </w:r>
            <w:r w:rsidR="005A435F" w:rsidRPr="00547004">
              <w:rPr>
                <w:color w:val="000000" w:themeColor="text1"/>
              </w:rPr>
              <w:t xml:space="preserve">C </w:t>
            </w:r>
            <w:r w:rsidRPr="00547004">
              <w:rPr>
                <w:color w:val="000000" w:themeColor="text1"/>
              </w:rPr>
              <w:t xml:space="preserve">3 </w:t>
            </w:r>
            <w:proofErr w:type="spellStart"/>
            <w:r w:rsidRPr="00547004">
              <w:rPr>
                <w:color w:val="000000" w:themeColor="text1"/>
              </w:rPr>
              <w:t>kV</w:t>
            </w:r>
            <w:proofErr w:type="spellEnd"/>
            <w:r w:rsidRPr="00547004">
              <w:rPr>
                <w:color w:val="000000" w:themeColor="text1"/>
              </w:rPr>
              <w:t xml:space="preserve"> (</w:t>
            </w:r>
            <w:r w:rsidR="005A435F" w:rsidRPr="00547004">
              <w:rPr>
                <w:color w:val="000000" w:themeColor="text1"/>
              </w:rPr>
              <w:t>v celé délce</w:t>
            </w:r>
            <w:r w:rsidRPr="00547004">
              <w:rPr>
                <w:color w:val="000000" w:themeColor="text1"/>
              </w:rPr>
              <w:t>)</w:t>
            </w:r>
          </w:p>
        </w:tc>
      </w:tr>
      <w:tr w:rsidR="005A435F" w:rsidRPr="00547004" w14:paraId="5A404076" w14:textId="77777777" w:rsidTr="0069090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6" w:type="dxa"/>
          </w:tcPr>
          <w:p w14:paraId="484E6A96" w14:textId="77777777" w:rsidR="005A435F" w:rsidRPr="00547004" w:rsidRDefault="005A435F" w:rsidP="00346E93">
            <w:pPr>
              <w:pStyle w:val="Tabulka-7"/>
              <w:rPr>
                <w:b/>
                <w:color w:val="000000" w:themeColor="text1"/>
              </w:rPr>
            </w:pPr>
            <w:r w:rsidRPr="00547004">
              <w:rPr>
                <w:color w:val="000000" w:themeColor="text1"/>
              </w:rPr>
              <w:t>Počet traťových kolejí</w:t>
            </w:r>
          </w:p>
        </w:tc>
        <w:tc>
          <w:tcPr>
            <w:tcW w:w="5103" w:type="dxa"/>
          </w:tcPr>
          <w:p w14:paraId="035BE2C6" w14:textId="082514B2" w:rsidR="005A435F" w:rsidRPr="00547004" w:rsidRDefault="005A435F" w:rsidP="00550646">
            <w:pPr>
              <w:pStyle w:val="Tabulka-7"/>
              <w:cnfStyle w:val="010000000000" w:firstRow="0" w:lastRow="1" w:firstColumn="0" w:lastColumn="0" w:oddVBand="0" w:evenVBand="0" w:oddHBand="0" w:evenHBand="0" w:firstRowFirstColumn="0" w:firstRowLastColumn="0" w:lastRowFirstColumn="0" w:lastRowLastColumn="0"/>
              <w:rPr>
                <w:color w:val="000000" w:themeColor="text1"/>
              </w:rPr>
            </w:pPr>
            <w:r w:rsidRPr="00547004">
              <w:rPr>
                <w:color w:val="000000" w:themeColor="text1"/>
              </w:rPr>
              <w:t xml:space="preserve">2 koleje v úseku </w:t>
            </w:r>
            <w:r w:rsidR="00AF6D1F" w:rsidRPr="00547004">
              <w:rPr>
                <w:color w:val="000000" w:themeColor="text1"/>
              </w:rPr>
              <w:t>Praha Uhříněves</w:t>
            </w:r>
            <w:r w:rsidRPr="00547004">
              <w:rPr>
                <w:color w:val="000000" w:themeColor="text1"/>
              </w:rPr>
              <w:t xml:space="preserve"> – </w:t>
            </w:r>
            <w:r w:rsidR="00AF6D1F" w:rsidRPr="00547004">
              <w:rPr>
                <w:color w:val="000000" w:themeColor="text1"/>
              </w:rPr>
              <w:t>Praha Hostivař</w:t>
            </w:r>
            <w:r w:rsidR="00DC2B3C" w:rsidRPr="00547004">
              <w:rPr>
                <w:color w:val="000000" w:themeColor="text1"/>
              </w:rPr>
              <w:t xml:space="preserve"> – Praha Zahradní město</w:t>
            </w:r>
          </w:p>
          <w:p w14:paraId="746FE6AD" w14:textId="77777777" w:rsidR="005A435F" w:rsidRPr="00547004" w:rsidRDefault="00DC2B3C" w:rsidP="00550646">
            <w:pPr>
              <w:pStyle w:val="Tabulka-7"/>
              <w:cnfStyle w:val="010000000000" w:firstRow="0" w:lastRow="1" w:firstColumn="0" w:lastColumn="0" w:oddVBand="0" w:evenVBand="0" w:oddHBand="0" w:evenHBand="0" w:firstRowFirstColumn="0" w:firstRowLastColumn="0" w:lastRowFirstColumn="0" w:lastRowLastColumn="0"/>
              <w:rPr>
                <w:color w:val="000000" w:themeColor="text1"/>
              </w:rPr>
            </w:pPr>
            <w:r w:rsidRPr="00547004">
              <w:rPr>
                <w:color w:val="000000" w:themeColor="text1"/>
              </w:rPr>
              <w:t>2</w:t>
            </w:r>
            <w:r w:rsidR="005A435F" w:rsidRPr="00547004">
              <w:rPr>
                <w:color w:val="000000" w:themeColor="text1"/>
              </w:rPr>
              <w:t xml:space="preserve"> kolej</w:t>
            </w:r>
            <w:r w:rsidRPr="00547004">
              <w:rPr>
                <w:color w:val="000000" w:themeColor="text1"/>
              </w:rPr>
              <w:t>e</w:t>
            </w:r>
            <w:r w:rsidR="005A435F" w:rsidRPr="00547004">
              <w:rPr>
                <w:color w:val="000000" w:themeColor="text1"/>
              </w:rPr>
              <w:t xml:space="preserve"> v úseku </w:t>
            </w:r>
            <w:r w:rsidRPr="00547004">
              <w:rPr>
                <w:color w:val="000000" w:themeColor="text1"/>
              </w:rPr>
              <w:t>Praha Zahradní město</w:t>
            </w:r>
            <w:r w:rsidR="005A435F" w:rsidRPr="00547004">
              <w:rPr>
                <w:color w:val="000000" w:themeColor="text1"/>
              </w:rPr>
              <w:t xml:space="preserve"> –</w:t>
            </w:r>
            <w:r w:rsidR="00AF6D1F" w:rsidRPr="00547004">
              <w:rPr>
                <w:color w:val="000000" w:themeColor="text1"/>
              </w:rPr>
              <w:t xml:space="preserve"> Praha Malešice</w:t>
            </w:r>
          </w:p>
          <w:p w14:paraId="12CD1C10" w14:textId="58114E04" w:rsidR="00DC2B3C" w:rsidRPr="00547004" w:rsidRDefault="00DC2B3C" w:rsidP="00550646">
            <w:pPr>
              <w:pStyle w:val="Tabulka-7"/>
              <w:cnfStyle w:val="010000000000" w:firstRow="0" w:lastRow="1" w:firstColumn="0" w:lastColumn="0" w:oddVBand="0" w:evenVBand="0" w:oddHBand="0" w:evenHBand="0" w:firstRowFirstColumn="0" w:firstRowLastColumn="0" w:lastRowFirstColumn="0" w:lastRowLastColumn="0"/>
              <w:rPr>
                <w:color w:val="000000" w:themeColor="text1"/>
              </w:rPr>
            </w:pPr>
            <w:r w:rsidRPr="00547004">
              <w:rPr>
                <w:color w:val="000000" w:themeColor="text1"/>
              </w:rPr>
              <w:t xml:space="preserve">4 koleje v úseku Praha Zahradní město – Praha Vršovice – Praha </w:t>
            </w:r>
            <w:proofErr w:type="spellStart"/>
            <w:proofErr w:type="gramStart"/>
            <w:r w:rsidRPr="00547004">
              <w:rPr>
                <w:color w:val="000000" w:themeColor="text1"/>
              </w:rPr>
              <w:t>hl.n</w:t>
            </w:r>
            <w:proofErr w:type="spellEnd"/>
            <w:r w:rsidRPr="00547004">
              <w:rPr>
                <w:color w:val="000000" w:themeColor="text1"/>
              </w:rPr>
              <w:t>.</w:t>
            </w:r>
            <w:proofErr w:type="gramEnd"/>
          </w:p>
          <w:p w14:paraId="77177714" w14:textId="43E1E966" w:rsidR="00DC2B3C" w:rsidRPr="00547004" w:rsidRDefault="005B0593" w:rsidP="00550646">
            <w:pPr>
              <w:pStyle w:val="Tabulka-7"/>
              <w:cnfStyle w:val="010000000000" w:firstRow="0" w:lastRow="1" w:firstColumn="0" w:lastColumn="0" w:oddVBand="0" w:evenVBand="0" w:oddHBand="0" w:evenHBand="0" w:firstRowFirstColumn="0" w:firstRowLastColumn="0" w:lastRowFirstColumn="0" w:lastRowLastColumn="0"/>
              <w:rPr>
                <w:color w:val="000000" w:themeColor="text1"/>
              </w:rPr>
            </w:pPr>
            <w:r w:rsidRPr="00547004">
              <w:rPr>
                <w:color w:val="000000" w:themeColor="text1"/>
              </w:rPr>
              <w:t>1 kolej v úseku Praha Hostivař – Praha Malešice</w:t>
            </w:r>
          </w:p>
        </w:tc>
      </w:tr>
    </w:tbl>
    <w:p w14:paraId="345D1261" w14:textId="77777777" w:rsidR="0017184F" w:rsidRPr="00547004" w:rsidRDefault="0017184F" w:rsidP="00323500">
      <w:pPr>
        <w:pStyle w:val="Textbezodsazen"/>
        <w:ind w:firstLine="709"/>
        <w:rPr>
          <w:color w:val="000000" w:themeColor="text1"/>
        </w:rPr>
      </w:pPr>
    </w:p>
    <w:p w14:paraId="0AF90438" w14:textId="34441EC4" w:rsidR="005A435F" w:rsidRPr="00547004" w:rsidRDefault="005A435F" w:rsidP="0069090D">
      <w:pPr>
        <w:pStyle w:val="Textbezodsazen"/>
        <w:keepNext/>
        <w:ind w:firstLine="709"/>
        <w:rPr>
          <w:color w:val="000000" w:themeColor="text1"/>
        </w:rPr>
      </w:pPr>
      <w:r w:rsidRPr="00547004">
        <w:rPr>
          <w:color w:val="000000" w:themeColor="text1"/>
        </w:rPr>
        <w:lastRenderedPageBreak/>
        <w:t>Správcem dotčených technologií a budov jsou:</w:t>
      </w:r>
    </w:p>
    <w:p w14:paraId="0E239A36" w14:textId="5AB0E42C" w:rsidR="005A435F" w:rsidRPr="00547004" w:rsidRDefault="005A435F" w:rsidP="00346E93">
      <w:pPr>
        <w:pStyle w:val="Odrka1-1"/>
        <w:rPr>
          <w:color w:val="000000" w:themeColor="text1"/>
        </w:rPr>
      </w:pPr>
      <w:r w:rsidRPr="00547004">
        <w:rPr>
          <w:color w:val="000000" w:themeColor="text1"/>
        </w:rPr>
        <w:t xml:space="preserve">Objekty a technologie - Správa železnic, státní organizace, Oblastní ředitelství </w:t>
      </w:r>
      <w:r w:rsidR="007D7CE0" w:rsidRPr="00547004">
        <w:rPr>
          <w:color w:val="000000" w:themeColor="text1"/>
        </w:rPr>
        <w:t>Praha</w:t>
      </w:r>
      <w:r w:rsidRPr="00547004">
        <w:rPr>
          <w:color w:val="000000" w:themeColor="text1"/>
        </w:rPr>
        <w:t xml:space="preserve">, </w:t>
      </w:r>
      <w:r w:rsidR="007D7CE0" w:rsidRPr="00547004">
        <w:rPr>
          <w:color w:val="000000" w:themeColor="text1"/>
        </w:rPr>
        <w:t>Part</w:t>
      </w:r>
      <w:r w:rsidR="006869E0">
        <w:rPr>
          <w:color w:val="000000" w:themeColor="text1"/>
        </w:rPr>
        <w:t>y</w:t>
      </w:r>
      <w:r w:rsidR="007D7CE0" w:rsidRPr="00547004">
        <w:rPr>
          <w:color w:val="000000" w:themeColor="text1"/>
        </w:rPr>
        <w:t>zánská 24</w:t>
      </w:r>
      <w:r w:rsidRPr="00547004">
        <w:rPr>
          <w:color w:val="000000" w:themeColor="text1"/>
        </w:rPr>
        <w:t xml:space="preserve">, </w:t>
      </w:r>
      <w:r w:rsidR="007D7CE0" w:rsidRPr="00547004">
        <w:rPr>
          <w:color w:val="000000" w:themeColor="text1"/>
        </w:rPr>
        <w:t>PSČ 170</w:t>
      </w:r>
      <w:r w:rsidRPr="00547004">
        <w:rPr>
          <w:color w:val="000000" w:themeColor="text1"/>
        </w:rPr>
        <w:t xml:space="preserve"> </w:t>
      </w:r>
      <w:r w:rsidR="007D7CE0" w:rsidRPr="00547004">
        <w:rPr>
          <w:color w:val="000000" w:themeColor="text1"/>
        </w:rPr>
        <w:t>00,</w:t>
      </w:r>
      <w:r w:rsidRPr="00547004">
        <w:rPr>
          <w:color w:val="000000" w:themeColor="text1"/>
        </w:rPr>
        <w:t xml:space="preserve"> </w:t>
      </w:r>
      <w:r w:rsidR="007D7CE0" w:rsidRPr="00547004">
        <w:rPr>
          <w:color w:val="000000" w:themeColor="text1"/>
        </w:rPr>
        <w:t>Praha 7 - Holešovice</w:t>
      </w:r>
      <w:r w:rsidRPr="00547004">
        <w:rPr>
          <w:color w:val="000000" w:themeColor="text1"/>
        </w:rPr>
        <w:t>.</w:t>
      </w:r>
    </w:p>
    <w:p w14:paraId="06DFB022" w14:textId="26495367" w:rsidR="00F737F2" w:rsidRPr="00547004" w:rsidRDefault="005A435F" w:rsidP="00346E93">
      <w:pPr>
        <w:pStyle w:val="Odrka1-1"/>
        <w:rPr>
          <w:color w:val="000000" w:themeColor="text1"/>
        </w:rPr>
      </w:pPr>
      <w:r w:rsidRPr="00547004">
        <w:rPr>
          <w:color w:val="000000" w:themeColor="text1"/>
        </w:rPr>
        <w:t xml:space="preserve">Technologie - Správa železnic, státní organizace, Centrum telematiky a diagnostiky, Malletova 2363/10, </w:t>
      </w:r>
      <w:r w:rsidR="007D7CE0" w:rsidRPr="00547004">
        <w:rPr>
          <w:color w:val="000000" w:themeColor="text1"/>
        </w:rPr>
        <w:t xml:space="preserve">PSČ </w:t>
      </w:r>
      <w:r w:rsidRPr="00547004">
        <w:rPr>
          <w:color w:val="000000" w:themeColor="text1"/>
        </w:rPr>
        <w:t>190 00</w:t>
      </w:r>
      <w:r w:rsidR="007D7CE0" w:rsidRPr="00547004">
        <w:rPr>
          <w:color w:val="000000" w:themeColor="text1"/>
        </w:rPr>
        <w:t>,</w:t>
      </w:r>
      <w:r w:rsidRPr="00547004">
        <w:rPr>
          <w:color w:val="000000" w:themeColor="text1"/>
        </w:rPr>
        <w:t xml:space="preserve"> Praha 9</w:t>
      </w:r>
      <w:r w:rsidR="007D7CE0" w:rsidRPr="00547004">
        <w:rPr>
          <w:color w:val="000000" w:themeColor="text1"/>
        </w:rPr>
        <w:t xml:space="preserve"> - Libeň</w:t>
      </w:r>
      <w:r w:rsidRPr="00547004">
        <w:rPr>
          <w:color w:val="000000" w:themeColor="text1"/>
        </w:rPr>
        <w:t>.</w:t>
      </w:r>
    </w:p>
    <w:p w14:paraId="4E74C9C3" w14:textId="77777777" w:rsidR="0069470F" w:rsidRPr="00547004" w:rsidRDefault="0069470F" w:rsidP="0069470F">
      <w:pPr>
        <w:pStyle w:val="Nadpis2-1"/>
        <w:rPr>
          <w:color w:val="000000" w:themeColor="text1"/>
        </w:rPr>
      </w:pPr>
      <w:bookmarkStart w:id="10" w:name="_Toc21008998"/>
      <w:bookmarkStart w:id="11" w:name="_Toc7077111"/>
      <w:bookmarkStart w:id="12" w:name="_Toc86823247"/>
      <w:bookmarkEnd w:id="10"/>
      <w:r w:rsidRPr="00547004">
        <w:rPr>
          <w:color w:val="000000" w:themeColor="text1"/>
        </w:rPr>
        <w:t>PŘEHLED VÝCHOZÍCH PODKLADŮ</w:t>
      </w:r>
      <w:bookmarkEnd w:id="11"/>
      <w:bookmarkEnd w:id="12"/>
    </w:p>
    <w:p w14:paraId="716D2DA1" w14:textId="77777777" w:rsidR="0069470F" w:rsidRPr="00547004" w:rsidRDefault="0069470F" w:rsidP="0069470F">
      <w:pPr>
        <w:pStyle w:val="Nadpis2-2"/>
        <w:rPr>
          <w:color w:val="000000" w:themeColor="text1"/>
        </w:rPr>
      </w:pPr>
      <w:bookmarkStart w:id="13" w:name="_Toc7077112"/>
      <w:bookmarkStart w:id="14" w:name="_Toc86823248"/>
      <w:r w:rsidRPr="00547004">
        <w:rPr>
          <w:color w:val="000000" w:themeColor="text1"/>
        </w:rPr>
        <w:t>P</w:t>
      </w:r>
      <w:r w:rsidR="00E53053" w:rsidRPr="00547004">
        <w:rPr>
          <w:color w:val="000000" w:themeColor="text1"/>
        </w:rPr>
        <w:t>ředp</w:t>
      </w:r>
      <w:r w:rsidRPr="00547004">
        <w:rPr>
          <w:color w:val="000000" w:themeColor="text1"/>
        </w:rPr>
        <w:t>rojektová dokumentace</w:t>
      </w:r>
      <w:bookmarkEnd w:id="13"/>
      <w:bookmarkEnd w:id="14"/>
    </w:p>
    <w:p w14:paraId="047C79FF" w14:textId="4477D91D" w:rsidR="005A435F" w:rsidRPr="00547004" w:rsidRDefault="005A435F" w:rsidP="00A63610">
      <w:pPr>
        <w:pStyle w:val="Text2-1"/>
        <w:rPr>
          <w:color w:val="000000" w:themeColor="text1"/>
        </w:rPr>
      </w:pPr>
      <w:r w:rsidRPr="00547004">
        <w:rPr>
          <w:color w:val="000000" w:themeColor="text1"/>
        </w:rPr>
        <w:t xml:space="preserve">Záměr projektu stavby „ETCS </w:t>
      </w:r>
      <w:r w:rsidR="00F27A8B" w:rsidRPr="00547004">
        <w:rPr>
          <w:color w:val="000000" w:themeColor="text1"/>
        </w:rPr>
        <w:t xml:space="preserve">v uzlu </w:t>
      </w:r>
      <w:r w:rsidR="00023AA5" w:rsidRPr="00547004">
        <w:rPr>
          <w:color w:val="000000" w:themeColor="text1"/>
        </w:rPr>
        <w:t>Praha</w:t>
      </w:r>
      <w:r w:rsidRPr="00547004">
        <w:rPr>
          <w:color w:val="000000" w:themeColor="text1"/>
        </w:rPr>
        <w:t>“</w:t>
      </w:r>
      <w:r w:rsidR="00323500" w:rsidRPr="00547004">
        <w:rPr>
          <w:color w:val="000000" w:themeColor="text1"/>
        </w:rPr>
        <w:t>,</w:t>
      </w:r>
      <w:r w:rsidRPr="00547004">
        <w:rPr>
          <w:color w:val="000000" w:themeColor="text1"/>
        </w:rPr>
        <w:t xml:space="preserve"> zpracovatel S</w:t>
      </w:r>
      <w:r w:rsidR="00AF6D1F" w:rsidRPr="00547004">
        <w:rPr>
          <w:color w:val="000000" w:themeColor="text1"/>
        </w:rPr>
        <w:t>UDOP</w:t>
      </w:r>
      <w:r w:rsidRPr="00547004">
        <w:rPr>
          <w:color w:val="000000" w:themeColor="text1"/>
        </w:rPr>
        <w:t xml:space="preserve"> </w:t>
      </w:r>
      <w:r w:rsidR="00AF6D1F" w:rsidRPr="00547004">
        <w:rPr>
          <w:color w:val="000000" w:themeColor="text1"/>
        </w:rPr>
        <w:t>Praha, a</w:t>
      </w:r>
      <w:r w:rsidRPr="00547004">
        <w:rPr>
          <w:color w:val="000000" w:themeColor="text1"/>
        </w:rPr>
        <w:t>.</w:t>
      </w:r>
      <w:r w:rsidR="00AF6D1F" w:rsidRPr="00547004">
        <w:rPr>
          <w:color w:val="000000" w:themeColor="text1"/>
        </w:rPr>
        <w:t>s.</w:t>
      </w:r>
      <w:r w:rsidRPr="00547004">
        <w:rPr>
          <w:color w:val="000000" w:themeColor="text1"/>
        </w:rPr>
        <w:t>, 0</w:t>
      </w:r>
      <w:r w:rsidR="00F27A8B" w:rsidRPr="00547004">
        <w:rPr>
          <w:color w:val="000000" w:themeColor="text1"/>
        </w:rPr>
        <w:t>6</w:t>
      </w:r>
      <w:r w:rsidRPr="00547004">
        <w:rPr>
          <w:color w:val="000000" w:themeColor="text1"/>
        </w:rPr>
        <w:t>/20</w:t>
      </w:r>
      <w:r w:rsidR="00AF6D1F" w:rsidRPr="00547004">
        <w:rPr>
          <w:color w:val="000000" w:themeColor="text1"/>
        </w:rPr>
        <w:t>2</w:t>
      </w:r>
      <w:r w:rsidR="00F27A8B" w:rsidRPr="00547004">
        <w:rPr>
          <w:color w:val="000000" w:themeColor="text1"/>
        </w:rPr>
        <w:t>0</w:t>
      </w:r>
      <w:r w:rsidRPr="00547004">
        <w:rPr>
          <w:color w:val="000000" w:themeColor="text1"/>
        </w:rPr>
        <w:t>.</w:t>
      </w:r>
    </w:p>
    <w:p w14:paraId="3660CC88" w14:textId="1810E554" w:rsidR="007323A0" w:rsidRPr="00547004" w:rsidRDefault="007323A0" w:rsidP="00A63610">
      <w:pPr>
        <w:pStyle w:val="Text2-1"/>
        <w:rPr>
          <w:color w:val="000000" w:themeColor="text1"/>
        </w:rPr>
      </w:pPr>
      <w:r w:rsidRPr="00547004">
        <w:rPr>
          <w:color w:val="000000" w:themeColor="text1"/>
        </w:rPr>
        <w:t xml:space="preserve">Schvalovací doložka k ZP stavby </w:t>
      </w:r>
      <w:r w:rsidR="00023AA5" w:rsidRPr="00547004">
        <w:rPr>
          <w:color w:val="000000" w:themeColor="text1"/>
        </w:rPr>
        <w:t>„ETCS Praha Uhříněves – Praha hl. n. (mimo)“</w:t>
      </w:r>
      <w:r w:rsidR="00BB32B3" w:rsidRPr="00547004">
        <w:rPr>
          <w:color w:val="000000" w:themeColor="text1"/>
        </w:rPr>
        <w:t xml:space="preserve"> č. </w:t>
      </w:r>
      <w:r w:rsidR="00F27A8B" w:rsidRPr="00547004">
        <w:rPr>
          <w:color w:val="000000" w:themeColor="text1"/>
        </w:rPr>
        <w:t>122/2020-910-IZD/2</w:t>
      </w:r>
      <w:r w:rsidRPr="00547004">
        <w:rPr>
          <w:color w:val="000000" w:themeColor="text1"/>
        </w:rPr>
        <w:t xml:space="preserve"> ze dne </w:t>
      </w:r>
      <w:r w:rsidR="00F27A8B" w:rsidRPr="00547004">
        <w:rPr>
          <w:color w:val="000000" w:themeColor="text1"/>
        </w:rPr>
        <w:t>2</w:t>
      </w:r>
      <w:r w:rsidRPr="00547004">
        <w:rPr>
          <w:color w:val="000000" w:themeColor="text1"/>
        </w:rPr>
        <w:t>.</w:t>
      </w:r>
      <w:r w:rsidR="00042BED" w:rsidRPr="00547004">
        <w:rPr>
          <w:color w:val="000000" w:themeColor="text1"/>
        </w:rPr>
        <w:t> </w:t>
      </w:r>
      <w:r w:rsidR="00F27A8B" w:rsidRPr="00547004">
        <w:rPr>
          <w:color w:val="000000" w:themeColor="text1"/>
        </w:rPr>
        <w:t>10</w:t>
      </w:r>
      <w:r w:rsidRPr="00547004">
        <w:rPr>
          <w:color w:val="000000" w:themeColor="text1"/>
        </w:rPr>
        <w:t>.</w:t>
      </w:r>
      <w:r w:rsidR="00042BED" w:rsidRPr="00547004">
        <w:rPr>
          <w:color w:val="000000" w:themeColor="text1"/>
        </w:rPr>
        <w:t xml:space="preserve"> </w:t>
      </w:r>
      <w:r w:rsidRPr="00547004">
        <w:rPr>
          <w:color w:val="000000" w:themeColor="text1"/>
        </w:rPr>
        <w:t>2020.</w:t>
      </w:r>
    </w:p>
    <w:p w14:paraId="3A934D48" w14:textId="218D2431" w:rsidR="007323A0" w:rsidRPr="00547004" w:rsidRDefault="005A435F" w:rsidP="008F7A7C">
      <w:pPr>
        <w:pStyle w:val="Text2-1"/>
        <w:rPr>
          <w:color w:val="000000" w:themeColor="text1"/>
        </w:rPr>
      </w:pPr>
      <w:r w:rsidRPr="00547004">
        <w:rPr>
          <w:color w:val="000000" w:themeColor="text1"/>
        </w:rPr>
        <w:t>Zjednodušená dokumentace ve stádiu 2</w:t>
      </w:r>
      <w:r w:rsidR="00F02C54" w:rsidRPr="00547004">
        <w:rPr>
          <w:color w:val="000000" w:themeColor="text1"/>
        </w:rPr>
        <w:t xml:space="preserve"> (ZDS2)</w:t>
      </w:r>
      <w:r w:rsidR="00E53053" w:rsidRPr="00547004">
        <w:rPr>
          <w:color w:val="000000" w:themeColor="text1"/>
        </w:rPr>
        <w:t xml:space="preserve"> </w:t>
      </w:r>
      <w:r w:rsidR="00AF6D1F" w:rsidRPr="00547004">
        <w:rPr>
          <w:color w:val="000000" w:themeColor="text1"/>
        </w:rPr>
        <w:t>„</w:t>
      </w:r>
      <w:r w:rsidR="00023AA5" w:rsidRPr="00547004">
        <w:rPr>
          <w:color w:val="000000" w:themeColor="text1"/>
        </w:rPr>
        <w:t>ETCS Praha Uhříněves – Praha hl. n. (mimo)“</w:t>
      </w:r>
      <w:r w:rsidR="0069470F" w:rsidRPr="00547004">
        <w:rPr>
          <w:color w:val="000000" w:themeColor="text1"/>
        </w:rPr>
        <w:t xml:space="preserve">, </w:t>
      </w:r>
      <w:r w:rsidR="00323500" w:rsidRPr="00547004">
        <w:rPr>
          <w:color w:val="000000" w:themeColor="text1"/>
        </w:rPr>
        <w:t xml:space="preserve">zpracovatel </w:t>
      </w:r>
      <w:proofErr w:type="spellStart"/>
      <w:r w:rsidR="00323500" w:rsidRPr="00547004">
        <w:rPr>
          <w:color w:val="000000" w:themeColor="text1"/>
        </w:rPr>
        <w:t>Sudop</w:t>
      </w:r>
      <w:proofErr w:type="spellEnd"/>
      <w:r w:rsidR="00323500" w:rsidRPr="00547004">
        <w:rPr>
          <w:color w:val="000000" w:themeColor="text1"/>
        </w:rPr>
        <w:t xml:space="preserve"> </w:t>
      </w:r>
      <w:r w:rsidR="00023AA5" w:rsidRPr="00547004">
        <w:rPr>
          <w:color w:val="000000" w:themeColor="text1"/>
        </w:rPr>
        <w:t>Praha,</w:t>
      </w:r>
      <w:r w:rsidR="00323500" w:rsidRPr="00547004">
        <w:rPr>
          <w:color w:val="000000" w:themeColor="text1"/>
        </w:rPr>
        <w:t xml:space="preserve"> </w:t>
      </w:r>
      <w:r w:rsidR="00023AA5" w:rsidRPr="00547004">
        <w:rPr>
          <w:color w:val="000000" w:themeColor="text1"/>
        </w:rPr>
        <w:t>a.</w:t>
      </w:r>
      <w:r w:rsidR="00323500" w:rsidRPr="00547004">
        <w:rPr>
          <w:color w:val="000000" w:themeColor="text1"/>
        </w:rPr>
        <w:t>s., 0</w:t>
      </w:r>
      <w:r w:rsidR="00EC72FA">
        <w:rPr>
          <w:color w:val="000000" w:themeColor="text1"/>
        </w:rPr>
        <w:t>3</w:t>
      </w:r>
      <w:r w:rsidR="00323500" w:rsidRPr="00547004">
        <w:rPr>
          <w:color w:val="000000" w:themeColor="text1"/>
        </w:rPr>
        <w:t>/2021</w:t>
      </w:r>
      <w:r w:rsidR="00D85070">
        <w:rPr>
          <w:color w:val="000000" w:themeColor="text1"/>
        </w:rPr>
        <w:t>, upravená 10/2021</w:t>
      </w:r>
      <w:r w:rsidR="00323500" w:rsidRPr="00547004">
        <w:rPr>
          <w:color w:val="000000" w:themeColor="text1"/>
        </w:rPr>
        <w:t>.</w:t>
      </w:r>
    </w:p>
    <w:p w14:paraId="23598CE2" w14:textId="77777777" w:rsidR="0069470F" w:rsidRPr="00547004" w:rsidRDefault="0069470F" w:rsidP="0069470F">
      <w:pPr>
        <w:pStyle w:val="Nadpis2-2"/>
        <w:rPr>
          <w:color w:val="000000" w:themeColor="text1"/>
        </w:rPr>
      </w:pPr>
      <w:bookmarkStart w:id="15" w:name="_Toc7077113"/>
      <w:bookmarkStart w:id="16" w:name="_Toc86823249"/>
      <w:r w:rsidRPr="00547004">
        <w:rPr>
          <w:color w:val="000000" w:themeColor="text1"/>
        </w:rPr>
        <w:t>Související dokumentace</w:t>
      </w:r>
      <w:bookmarkEnd w:id="15"/>
      <w:bookmarkEnd w:id="16"/>
    </w:p>
    <w:p w14:paraId="3888FE0E" w14:textId="0120CBF0" w:rsidR="0069470F" w:rsidRPr="00547004" w:rsidRDefault="00323500" w:rsidP="0069090D">
      <w:pPr>
        <w:pStyle w:val="Text2-1"/>
        <w:rPr>
          <w:color w:val="000000" w:themeColor="text1"/>
        </w:rPr>
      </w:pPr>
      <w:r w:rsidRPr="00547004">
        <w:rPr>
          <w:color w:val="000000" w:themeColor="text1"/>
        </w:rPr>
        <w:t>Schvalo</w:t>
      </w:r>
      <w:r w:rsidR="0069470F" w:rsidRPr="00547004">
        <w:rPr>
          <w:color w:val="000000" w:themeColor="text1"/>
        </w:rPr>
        <w:t>vací protokol</w:t>
      </w:r>
      <w:r w:rsidRPr="00547004">
        <w:rPr>
          <w:color w:val="000000" w:themeColor="text1"/>
        </w:rPr>
        <w:t xml:space="preserve"> stavby v přípravě </w:t>
      </w:r>
      <w:r w:rsidR="00023AA5" w:rsidRPr="00547004">
        <w:rPr>
          <w:color w:val="000000" w:themeColor="text1"/>
        </w:rPr>
        <w:t>„ETCS Praha Uhříněves – Praha hl. n. (mimo)“</w:t>
      </w:r>
      <w:r w:rsidR="0069090D" w:rsidRPr="00547004">
        <w:rPr>
          <w:color w:val="000000" w:themeColor="text1"/>
        </w:rPr>
        <w:t xml:space="preserve"> </w:t>
      </w:r>
      <w:r w:rsidRPr="00547004">
        <w:rPr>
          <w:color w:val="000000" w:themeColor="text1"/>
        </w:rPr>
        <w:t>ve</w:t>
      </w:r>
      <w:r w:rsidR="0069090D" w:rsidRPr="00547004">
        <w:rPr>
          <w:color w:val="000000" w:themeColor="text1"/>
        </w:rPr>
        <w:t> </w:t>
      </w:r>
      <w:r w:rsidRPr="00547004">
        <w:rPr>
          <w:color w:val="000000" w:themeColor="text1"/>
        </w:rPr>
        <w:t>stádiu 2</w:t>
      </w:r>
      <w:r w:rsidR="007323A0" w:rsidRPr="00547004">
        <w:rPr>
          <w:color w:val="000000" w:themeColor="text1"/>
        </w:rPr>
        <w:t xml:space="preserve"> </w:t>
      </w:r>
      <w:r w:rsidRPr="00547004">
        <w:rPr>
          <w:color w:val="000000" w:themeColor="text1"/>
        </w:rPr>
        <w:t xml:space="preserve">– posuzovací část, </w:t>
      </w:r>
      <w:r w:rsidR="0069470F" w:rsidRPr="00547004">
        <w:rPr>
          <w:color w:val="000000" w:themeColor="text1"/>
        </w:rPr>
        <w:t xml:space="preserve">ze dne </w:t>
      </w:r>
      <w:r w:rsidR="006869E0">
        <w:rPr>
          <w:color w:val="000000" w:themeColor="text1"/>
        </w:rPr>
        <w:t>3</w:t>
      </w:r>
      <w:r w:rsidR="007323A0" w:rsidRPr="00547004">
        <w:rPr>
          <w:color w:val="000000" w:themeColor="text1"/>
        </w:rPr>
        <w:t>.</w:t>
      </w:r>
      <w:r w:rsidR="00042BED" w:rsidRPr="00547004">
        <w:rPr>
          <w:color w:val="000000" w:themeColor="text1"/>
        </w:rPr>
        <w:t> </w:t>
      </w:r>
      <w:r w:rsidR="006869E0">
        <w:rPr>
          <w:color w:val="000000" w:themeColor="text1"/>
        </w:rPr>
        <w:t>11</w:t>
      </w:r>
      <w:r w:rsidR="007323A0" w:rsidRPr="00547004">
        <w:rPr>
          <w:color w:val="000000" w:themeColor="text1"/>
        </w:rPr>
        <w:t>.</w:t>
      </w:r>
      <w:r w:rsidR="00042BED" w:rsidRPr="00547004">
        <w:rPr>
          <w:color w:val="000000" w:themeColor="text1"/>
        </w:rPr>
        <w:t> </w:t>
      </w:r>
      <w:r w:rsidR="007323A0" w:rsidRPr="00547004">
        <w:rPr>
          <w:color w:val="000000" w:themeColor="text1"/>
        </w:rPr>
        <w:t>2021</w:t>
      </w:r>
    </w:p>
    <w:p w14:paraId="574DEFCD" w14:textId="77777777" w:rsidR="0069470F" w:rsidRPr="00547004" w:rsidRDefault="0069470F" w:rsidP="0069470F">
      <w:pPr>
        <w:pStyle w:val="Nadpis2-1"/>
        <w:rPr>
          <w:color w:val="000000" w:themeColor="text1"/>
        </w:rPr>
      </w:pPr>
      <w:bookmarkStart w:id="17" w:name="_Toc7077114"/>
      <w:bookmarkStart w:id="18" w:name="_Toc86823250"/>
      <w:r w:rsidRPr="00547004">
        <w:rPr>
          <w:color w:val="000000" w:themeColor="text1"/>
        </w:rPr>
        <w:t>KOORDINACE S JINÝMI STAVBAMI</w:t>
      </w:r>
      <w:bookmarkEnd w:id="17"/>
      <w:bookmarkEnd w:id="18"/>
      <w:r w:rsidRPr="00547004">
        <w:rPr>
          <w:color w:val="000000" w:themeColor="text1"/>
        </w:rPr>
        <w:t xml:space="preserve"> </w:t>
      </w:r>
    </w:p>
    <w:p w14:paraId="63F567EF" w14:textId="77777777" w:rsidR="0069470F" w:rsidRPr="00547004" w:rsidRDefault="0069470F" w:rsidP="0069470F">
      <w:pPr>
        <w:pStyle w:val="Text2-1"/>
        <w:rPr>
          <w:color w:val="000000" w:themeColor="text1"/>
        </w:rPr>
      </w:pPr>
      <w:r w:rsidRPr="00547004">
        <w:rPr>
          <w:color w:val="000000" w:themeColor="text1"/>
        </w:rP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rsidRPr="00547004">
        <w:rPr>
          <w:color w:val="000000" w:themeColor="text1"/>
        </w:rPr>
        <w:t>žst</w:t>
      </w:r>
      <w:proofErr w:type="spellEnd"/>
      <w:r w:rsidRPr="00547004">
        <w:rPr>
          <w:color w:val="000000" w:themeColor="text1"/>
        </w:rPr>
        <w:t xml:space="preserve">. apod. </w:t>
      </w:r>
    </w:p>
    <w:p w14:paraId="58A11B35" w14:textId="77777777" w:rsidR="0069470F" w:rsidRPr="00547004" w:rsidRDefault="0069470F" w:rsidP="0069470F">
      <w:pPr>
        <w:pStyle w:val="Text2-1"/>
        <w:rPr>
          <w:color w:val="000000" w:themeColor="text1"/>
        </w:rPr>
      </w:pPr>
      <w:r w:rsidRPr="00547004">
        <w:rPr>
          <w:color w:val="000000" w:themeColor="text1"/>
        </w:rPr>
        <w:t>Koordinace musí probíhat zejména s níže uvedenými investicemi a opravnými pracemi:</w:t>
      </w:r>
    </w:p>
    <w:bookmarkStart w:id="19" w:name="_Toc7077115"/>
    <w:p w14:paraId="379DA2DC" w14:textId="4AF73597" w:rsidR="007323A0" w:rsidRPr="00547004" w:rsidRDefault="007323A0" w:rsidP="00346E93">
      <w:pPr>
        <w:pStyle w:val="Odrka1-1"/>
        <w:rPr>
          <w:color w:val="000000" w:themeColor="text1"/>
        </w:rPr>
      </w:pPr>
      <w:r w:rsidRPr="00547004">
        <w:rPr>
          <w:color w:val="000000" w:themeColor="text1"/>
        </w:rPr>
        <w:fldChar w:fldCharType="begin"/>
      </w:r>
      <w:r w:rsidRPr="00547004">
        <w:rPr>
          <w:color w:val="000000" w:themeColor="text1"/>
        </w:rPr>
        <w:instrText xml:space="preserve"> HYPERLINK "https://cesta.szdc.cz/index.php" \l "/karta_stavby2?AK_AKCE_ID=13345" \o "Otevřít akci" </w:instrText>
      </w:r>
      <w:r w:rsidRPr="00547004">
        <w:rPr>
          <w:color w:val="000000" w:themeColor="text1"/>
        </w:rPr>
        <w:fldChar w:fldCharType="separate"/>
      </w:r>
      <w:r w:rsidR="0094422C" w:rsidRPr="00547004">
        <w:rPr>
          <w:color w:val="000000" w:themeColor="text1"/>
        </w:rPr>
        <w:t xml:space="preserve">Optimalizace traťového úseku Praha Hostivař – Praha </w:t>
      </w:r>
      <w:proofErr w:type="spellStart"/>
      <w:proofErr w:type="gramStart"/>
      <w:r w:rsidR="0094422C" w:rsidRPr="00547004">
        <w:rPr>
          <w:color w:val="000000" w:themeColor="text1"/>
        </w:rPr>
        <w:t>hl.n</w:t>
      </w:r>
      <w:proofErr w:type="spellEnd"/>
      <w:r w:rsidR="0094422C" w:rsidRPr="00547004">
        <w:rPr>
          <w:color w:val="000000" w:themeColor="text1"/>
        </w:rPr>
        <w:t>.</w:t>
      </w:r>
      <w:proofErr w:type="gramEnd"/>
      <w:r w:rsidR="0094422C" w:rsidRPr="00547004">
        <w:rPr>
          <w:color w:val="000000" w:themeColor="text1"/>
        </w:rPr>
        <w:t>, II. část</w:t>
      </w:r>
      <w:r w:rsidR="00A97113" w:rsidRPr="00547004">
        <w:rPr>
          <w:color w:val="000000" w:themeColor="text1"/>
        </w:rPr>
        <w:t xml:space="preserve"> – Praha Hostivař – Praha </w:t>
      </w:r>
      <w:proofErr w:type="spellStart"/>
      <w:r w:rsidR="00A97113" w:rsidRPr="00547004">
        <w:rPr>
          <w:color w:val="000000" w:themeColor="text1"/>
        </w:rPr>
        <w:t>hl.n</w:t>
      </w:r>
      <w:proofErr w:type="spellEnd"/>
      <w:r w:rsidR="00A97113" w:rsidRPr="00547004">
        <w:rPr>
          <w:color w:val="000000" w:themeColor="text1"/>
        </w:rPr>
        <w:t>.</w:t>
      </w:r>
      <w:r w:rsidRPr="00547004">
        <w:rPr>
          <w:color w:val="000000" w:themeColor="text1"/>
        </w:rPr>
        <w:fldChar w:fldCharType="end"/>
      </w:r>
      <w:r w:rsidR="00A97113" w:rsidRPr="00547004">
        <w:rPr>
          <w:color w:val="000000" w:themeColor="text1"/>
        </w:rPr>
        <w:t>,</w:t>
      </w:r>
      <w:r w:rsidRPr="00547004">
        <w:rPr>
          <w:color w:val="000000" w:themeColor="text1"/>
        </w:rPr>
        <w:t xml:space="preserve"> </w:t>
      </w:r>
      <w:r w:rsidR="00A97113" w:rsidRPr="00547004">
        <w:rPr>
          <w:color w:val="000000" w:themeColor="text1"/>
        </w:rPr>
        <w:t>(</w:t>
      </w:r>
      <w:r w:rsidRPr="00547004">
        <w:rPr>
          <w:color w:val="000000" w:themeColor="text1"/>
        </w:rPr>
        <w:t>v realizaci 20</w:t>
      </w:r>
      <w:r w:rsidR="00A97113" w:rsidRPr="00547004">
        <w:rPr>
          <w:color w:val="000000" w:themeColor="text1"/>
        </w:rPr>
        <w:t xml:space="preserve">19 </w:t>
      </w:r>
      <w:r w:rsidRPr="00547004">
        <w:rPr>
          <w:color w:val="000000" w:themeColor="text1"/>
        </w:rPr>
        <w:t>-</w:t>
      </w:r>
      <w:r w:rsidR="00A97113" w:rsidRPr="00547004">
        <w:rPr>
          <w:color w:val="000000" w:themeColor="text1"/>
        </w:rPr>
        <w:t xml:space="preserve"> </w:t>
      </w:r>
      <w:r w:rsidRPr="00547004">
        <w:rPr>
          <w:color w:val="000000" w:themeColor="text1"/>
        </w:rPr>
        <w:t>202</w:t>
      </w:r>
      <w:r w:rsidR="00A97113" w:rsidRPr="00547004">
        <w:rPr>
          <w:color w:val="000000" w:themeColor="text1"/>
        </w:rPr>
        <w:t>2</w:t>
      </w:r>
      <w:r w:rsidRPr="00547004">
        <w:rPr>
          <w:color w:val="000000" w:themeColor="text1"/>
        </w:rPr>
        <w:t>);</w:t>
      </w:r>
    </w:p>
    <w:p w14:paraId="4AD28388" w14:textId="30B3FFF7" w:rsidR="00B53526" w:rsidRPr="00547004" w:rsidRDefault="00B53526" w:rsidP="00346E93">
      <w:pPr>
        <w:pStyle w:val="Odrka1-1"/>
        <w:rPr>
          <w:color w:val="000000" w:themeColor="text1"/>
        </w:rPr>
      </w:pPr>
      <w:r w:rsidRPr="00547004">
        <w:rPr>
          <w:color w:val="000000" w:themeColor="text1"/>
        </w:rPr>
        <w:t xml:space="preserve">Rekonstrukce kolejí ve </w:t>
      </w:r>
      <w:r w:rsidR="00A04AB9" w:rsidRPr="00547004">
        <w:rPr>
          <w:color w:val="000000" w:themeColor="text1"/>
        </w:rPr>
        <w:t>V</w:t>
      </w:r>
      <w:r w:rsidRPr="00547004">
        <w:rPr>
          <w:color w:val="000000" w:themeColor="text1"/>
        </w:rPr>
        <w:t>inohradských tunelech, (realizace 2022 -2028);</w:t>
      </w:r>
    </w:p>
    <w:p w14:paraId="316CA6ED" w14:textId="6F25AC3C" w:rsidR="007323A0" w:rsidRPr="00547004" w:rsidRDefault="00A97113" w:rsidP="00346E93">
      <w:pPr>
        <w:pStyle w:val="Odrka1-1"/>
        <w:rPr>
          <w:color w:val="000000" w:themeColor="text1"/>
        </w:rPr>
      </w:pPr>
      <w:r w:rsidRPr="00547004">
        <w:rPr>
          <w:color w:val="000000" w:themeColor="text1"/>
        </w:rPr>
        <w:t>Rozšíření odstavných kapacit ŽUP - lokalita Strašnice/</w:t>
      </w:r>
      <w:proofErr w:type="spellStart"/>
      <w:r w:rsidRPr="00547004">
        <w:rPr>
          <w:color w:val="000000" w:themeColor="text1"/>
        </w:rPr>
        <w:t>Trnkov</w:t>
      </w:r>
      <w:proofErr w:type="spellEnd"/>
      <w:r w:rsidRPr="00547004">
        <w:rPr>
          <w:color w:val="000000" w:themeColor="text1"/>
        </w:rPr>
        <w:t>/Slatiny</w:t>
      </w:r>
      <w:r w:rsidR="00B53526" w:rsidRPr="00547004">
        <w:rPr>
          <w:color w:val="000000" w:themeColor="text1"/>
        </w:rPr>
        <w:t>,</w:t>
      </w:r>
      <w:r w:rsidRPr="00547004">
        <w:rPr>
          <w:color w:val="000000" w:themeColor="text1"/>
        </w:rPr>
        <w:t xml:space="preserve"> (realizace 2025 - 2027</w:t>
      </w:r>
      <w:r w:rsidR="007323A0" w:rsidRPr="00547004">
        <w:rPr>
          <w:color w:val="000000" w:themeColor="text1"/>
        </w:rPr>
        <w:t>);</w:t>
      </w:r>
    </w:p>
    <w:p w14:paraId="4EA12ADA" w14:textId="444D2CBC" w:rsidR="00A97113" w:rsidRPr="00547004" w:rsidRDefault="00A97113" w:rsidP="00346E93">
      <w:pPr>
        <w:pStyle w:val="Odrka1-1"/>
        <w:rPr>
          <w:color w:val="000000" w:themeColor="text1"/>
        </w:rPr>
      </w:pPr>
      <w:proofErr w:type="spellStart"/>
      <w:r w:rsidRPr="00547004">
        <w:rPr>
          <w:color w:val="000000" w:themeColor="text1"/>
        </w:rPr>
        <w:t>Zdvoukolejnění</w:t>
      </w:r>
      <w:proofErr w:type="spellEnd"/>
      <w:r w:rsidRPr="00547004">
        <w:rPr>
          <w:color w:val="000000" w:themeColor="text1"/>
        </w:rPr>
        <w:t xml:space="preserve"> trati Branický most - Praha-Krč – </w:t>
      </w:r>
      <w:proofErr w:type="spellStart"/>
      <w:r w:rsidRPr="00547004">
        <w:rPr>
          <w:color w:val="000000" w:themeColor="text1"/>
        </w:rPr>
        <w:t>Spořilov</w:t>
      </w:r>
      <w:proofErr w:type="spellEnd"/>
      <w:r w:rsidR="00B53526" w:rsidRPr="00547004">
        <w:rPr>
          <w:color w:val="000000" w:themeColor="text1"/>
        </w:rPr>
        <w:t>,</w:t>
      </w:r>
      <w:r w:rsidRPr="00547004">
        <w:rPr>
          <w:color w:val="000000" w:themeColor="text1"/>
        </w:rPr>
        <w:t xml:space="preserve"> (realizace 2023 -</w:t>
      </w:r>
      <w:r w:rsidR="00DF1135" w:rsidRPr="00547004">
        <w:rPr>
          <w:color w:val="000000" w:themeColor="text1"/>
        </w:rPr>
        <w:t xml:space="preserve"> </w:t>
      </w:r>
      <w:r w:rsidRPr="00547004">
        <w:rPr>
          <w:color w:val="000000" w:themeColor="text1"/>
        </w:rPr>
        <w:t>2025)</w:t>
      </w:r>
      <w:r w:rsidR="00B53526" w:rsidRPr="00547004">
        <w:rPr>
          <w:color w:val="000000" w:themeColor="text1"/>
        </w:rPr>
        <w:t>;</w:t>
      </w:r>
    </w:p>
    <w:p w14:paraId="3939F8AC" w14:textId="2D9C9A2A" w:rsidR="00A97113" w:rsidRPr="00547004" w:rsidRDefault="00A97113" w:rsidP="00346E93">
      <w:pPr>
        <w:pStyle w:val="Odrka1-1"/>
        <w:rPr>
          <w:color w:val="000000" w:themeColor="text1"/>
        </w:rPr>
      </w:pPr>
      <w:r w:rsidRPr="00547004">
        <w:rPr>
          <w:color w:val="000000" w:themeColor="text1"/>
        </w:rPr>
        <w:t>Rekonstrukce trati Praha hl. n. (mimo) - Vyšehrad (vč</w:t>
      </w:r>
      <w:r w:rsidR="00B53526" w:rsidRPr="00547004">
        <w:rPr>
          <w:color w:val="000000" w:themeColor="text1"/>
        </w:rPr>
        <w:t>etně</w:t>
      </w:r>
      <w:r w:rsidRPr="00547004">
        <w:rPr>
          <w:color w:val="000000" w:themeColor="text1"/>
        </w:rPr>
        <w:t>)</w:t>
      </w:r>
      <w:r w:rsidR="00B53526" w:rsidRPr="00547004">
        <w:rPr>
          <w:color w:val="000000" w:themeColor="text1"/>
        </w:rPr>
        <w:t>,</w:t>
      </w:r>
      <w:r w:rsidRPr="00547004">
        <w:rPr>
          <w:color w:val="000000" w:themeColor="text1"/>
        </w:rPr>
        <w:t xml:space="preserve"> (realizace 2024 -</w:t>
      </w:r>
      <w:r w:rsidR="00DF1135" w:rsidRPr="00547004">
        <w:rPr>
          <w:color w:val="000000" w:themeColor="text1"/>
        </w:rPr>
        <w:t xml:space="preserve"> </w:t>
      </w:r>
      <w:r w:rsidRPr="00547004">
        <w:rPr>
          <w:color w:val="000000" w:themeColor="text1"/>
        </w:rPr>
        <w:t>2027)</w:t>
      </w:r>
      <w:r w:rsidR="00B53526" w:rsidRPr="00547004">
        <w:rPr>
          <w:color w:val="000000" w:themeColor="text1"/>
        </w:rPr>
        <w:t>;</w:t>
      </w:r>
    </w:p>
    <w:p w14:paraId="70D78669" w14:textId="77777777" w:rsidR="00A97113" w:rsidRPr="00547004" w:rsidRDefault="00B53526" w:rsidP="00346E93">
      <w:pPr>
        <w:pStyle w:val="Odrka1-1"/>
        <w:rPr>
          <w:color w:val="000000" w:themeColor="text1"/>
        </w:rPr>
      </w:pPr>
      <w:r w:rsidRPr="00547004">
        <w:rPr>
          <w:color w:val="000000" w:themeColor="text1"/>
        </w:rPr>
        <w:t xml:space="preserve">Oprava TV v úseku Praha Vršovice </w:t>
      </w:r>
      <w:proofErr w:type="spellStart"/>
      <w:proofErr w:type="gramStart"/>
      <w:r w:rsidRPr="00547004">
        <w:rPr>
          <w:color w:val="000000" w:themeColor="text1"/>
        </w:rPr>
        <w:t>os</w:t>
      </w:r>
      <w:proofErr w:type="gramEnd"/>
      <w:r w:rsidRPr="00547004">
        <w:rPr>
          <w:color w:val="000000" w:themeColor="text1"/>
        </w:rPr>
        <w:t>.</w:t>
      </w:r>
      <w:proofErr w:type="gramStart"/>
      <w:r w:rsidRPr="00547004">
        <w:rPr>
          <w:color w:val="000000" w:themeColor="text1"/>
        </w:rPr>
        <w:t>n</w:t>
      </w:r>
      <w:proofErr w:type="spellEnd"/>
      <w:r w:rsidRPr="00547004">
        <w:rPr>
          <w:color w:val="000000" w:themeColor="text1"/>
        </w:rPr>
        <w:t>.</w:t>
      </w:r>
      <w:proofErr w:type="gramEnd"/>
      <w:r w:rsidRPr="00547004">
        <w:rPr>
          <w:color w:val="000000" w:themeColor="text1"/>
        </w:rPr>
        <w:t xml:space="preserve"> (mimo) - Praha Vršovice </w:t>
      </w:r>
      <w:proofErr w:type="spellStart"/>
      <w:r w:rsidRPr="00547004">
        <w:rPr>
          <w:color w:val="000000" w:themeColor="text1"/>
        </w:rPr>
        <w:t>seř.n</w:t>
      </w:r>
      <w:proofErr w:type="spellEnd"/>
      <w:r w:rsidRPr="00547004">
        <w:rPr>
          <w:color w:val="000000" w:themeColor="text1"/>
        </w:rPr>
        <w:t>. (mimo) - Praha Krč (mimo) - Praha Radotín (mimo), (realizace 2020 -</w:t>
      </w:r>
      <w:r w:rsidR="00A04AB9" w:rsidRPr="00547004">
        <w:rPr>
          <w:color w:val="000000" w:themeColor="text1"/>
        </w:rPr>
        <w:t xml:space="preserve"> </w:t>
      </w:r>
      <w:r w:rsidRPr="00547004">
        <w:rPr>
          <w:color w:val="000000" w:themeColor="text1"/>
        </w:rPr>
        <w:t>2021)</w:t>
      </w:r>
    </w:p>
    <w:p w14:paraId="65886FF4" w14:textId="0F31A3B6" w:rsidR="004E6EE4" w:rsidRPr="00547004" w:rsidRDefault="006D6B6B" w:rsidP="00460652">
      <w:pPr>
        <w:pStyle w:val="Odrka1-1"/>
        <w:rPr>
          <w:color w:val="000000" w:themeColor="text1"/>
        </w:rPr>
      </w:pPr>
      <w:r w:rsidRPr="00547004">
        <w:rPr>
          <w:color w:val="000000" w:themeColor="text1"/>
        </w:rPr>
        <w:t>„</w:t>
      </w:r>
      <w:r w:rsidR="004E6EE4" w:rsidRPr="00547004">
        <w:rPr>
          <w:color w:val="000000" w:themeColor="text1"/>
        </w:rPr>
        <w:t>Optimalizace traťového úseku Praha hl. n. (mimo) – Vyšehrad“, realizace 09/2024 –</w:t>
      </w:r>
      <w:r w:rsidRPr="00547004">
        <w:rPr>
          <w:color w:val="000000" w:themeColor="text1"/>
        </w:rPr>
        <w:t xml:space="preserve"> </w:t>
      </w:r>
      <w:r w:rsidR="004E6EE4" w:rsidRPr="00547004">
        <w:rPr>
          <w:color w:val="000000" w:themeColor="text1"/>
        </w:rPr>
        <w:t>06/2027</w:t>
      </w:r>
    </w:p>
    <w:p w14:paraId="13180E84" w14:textId="642A21AA" w:rsidR="00DF1135" w:rsidRPr="00547004" w:rsidRDefault="00DF1135" w:rsidP="006D6B6B">
      <w:pPr>
        <w:pStyle w:val="Odrka1-1"/>
        <w:rPr>
          <w:color w:val="000000" w:themeColor="text1"/>
        </w:rPr>
      </w:pPr>
      <w:r w:rsidRPr="00547004">
        <w:rPr>
          <w:color w:val="000000" w:themeColor="text1"/>
        </w:rPr>
        <w:t>„ETCS Milovice – Praha hl. n. (mimo)“ realizace 2023 – 2024</w:t>
      </w:r>
    </w:p>
    <w:p w14:paraId="3E3BC2F3" w14:textId="3A7AC659" w:rsidR="004E6EE4" w:rsidRPr="00547004" w:rsidRDefault="004E6EE4" w:rsidP="006D6B6B">
      <w:pPr>
        <w:pStyle w:val="Odrka1-1"/>
        <w:rPr>
          <w:color w:val="000000" w:themeColor="text1"/>
        </w:rPr>
      </w:pPr>
      <w:r w:rsidRPr="00547004">
        <w:rPr>
          <w:color w:val="000000" w:themeColor="text1"/>
        </w:rPr>
        <w:t>„ETCS Praha-Uhříněves - Votice“ realizace 11/2019 – 05/2021</w:t>
      </w:r>
    </w:p>
    <w:p w14:paraId="15B2BFEB" w14:textId="2B90A780" w:rsidR="004E6EE4" w:rsidRPr="00547004" w:rsidRDefault="004E6EE4" w:rsidP="006D6B6B">
      <w:pPr>
        <w:pStyle w:val="Odrka1-1"/>
        <w:rPr>
          <w:color w:val="000000" w:themeColor="text1"/>
        </w:rPr>
      </w:pPr>
      <w:r w:rsidRPr="00547004">
        <w:rPr>
          <w:color w:val="000000" w:themeColor="text1"/>
        </w:rPr>
        <w:t xml:space="preserve">„ETCS Kralupy </w:t>
      </w:r>
      <w:proofErr w:type="spellStart"/>
      <w:proofErr w:type="gramStart"/>
      <w:r w:rsidRPr="00547004">
        <w:rPr>
          <w:color w:val="000000" w:themeColor="text1"/>
        </w:rPr>
        <w:t>n.Vlt</w:t>
      </w:r>
      <w:proofErr w:type="spellEnd"/>
      <w:proofErr w:type="gramEnd"/>
      <w:r w:rsidRPr="00547004">
        <w:rPr>
          <w:color w:val="000000" w:themeColor="text1"/>
        </w:rPr>
        <w:t xml:space="preserve">. - Praha – Kolín“ realizace 06/2020 – </w:t>
      </w:r>
      <w:r w:rsidR="002A1B02" w:rsidRPr="00547004">
        <w:rPr>
          <w:color w:val="000000" w:themeColor="text1"/>
        </w:rPr>
        <w:t>12</w:t>
      </w:r>
      <w:r w:rsidRPr="00547004">
        <w:rPr>
          <w:color w:val="000000" w:themeColor="text1"/>
        </w:rPr>
        <w:t>/202</w:t>
      </w:r>
      <w:r w:rsidR="002A1B02" w:rsidRPr="00547004">
        <w:rPr>
          <w:color w:val="000000" w:themeColor="text1"/>
        </w:rPr>
        <w:t>3</w:t>
      </w:r>
    </w:p>
    <w:p w14:paraId="05795378" w14:textId="22857E7F" w:rsidR="004E6EE4" w:rsidRPr="00547004" w:rsidRDefault="004E6EE4" w:rsidP="00A843AC">
      <w:pPr>
        <w:pStyle w:val="Odrka1-2-"/>
        <w:rPr>
          <w:color w:val="000000" w:themeColor="text1"/>
        </w:rPr>
      </w:pPr>
      <w:proofErr w:type="gramStart"/>
      <w:r w:rsidRPr="00547004">
        <w:rPr>
          <w:color w:val="000000" w:themeColor="text1"/>
        </w:rPr>
        <w:t>1.etapa</w:t>
      </w:r>
      <w:proofErr w:type="gramEnd"/>
      <w:r w:rsidRPr="00547004">
        <w:rPr>
          <w:color w:val="000000" w:themeColor="text1"/>
        </w:rPr>
        <w:t xml:space="preserve"> Český Brod – Praha-Uhříněves dokončeno v roce 2020</w:t>
      </w:r>
    </w:p>
    <w:p w14:paraId="5113E70D" w14:textId="0488F5AF" w:rsidR="004E6EE4" w:rsidRPr="00547004" w:rsidRDefault="004E6EE4" w:rsidP="00A843AC">
      <w:pPr>
        <w:pStyle w:val="Odrka1-2-"/>
        <w:rPr>
          <w:color w:val="000000" w:themeColor="text1"/>
          <w:spacing w:val="-10"/>
        </w:rPr>
      </w:pPr>
      <w:proofErr w:type="gramStart"/>
      <w:r w:rsidRPr="00547004">
        <w:rPr>
          <w:color w:val="000000" w:themeColor="text1"/>
          <w:spacing w:val="-10"/>
        </w:rPr>
        <w:t>2.etapa</w:t>
      </w:r>
      <w:proofErr w:type="gramEnd"/>
      <w:r w:rsidRPr="00547004">
        <w:rPr>
          <w:color w:val="000000" w:themeColor="text1"/>
          <w:spacing w:val="-10"/>
        </w:rPr>
        <w:t xml:space="preserve"> Praha-Běchovice – Praha-Holešovice – Kralupy </w:t>
      </w:r>
      <w:proofErr w:type="spellStart"/>
      <w:r w:rsidRPr="00547004">
        <w:rPr>
          <w:color w:val="000000" w:themeColor="text1"/>
          <w:spacing w:val="-10"/>
        </w:rPr>
        <w:t>n.Vlt</w:t>
      </w:r>
      <w:proofErr w:type="spellEnd"/>
      <w:r w:rsidRPr="00547004">
        <w:rPr>
          <w:color w:val="000000" w:themeColor="text1"/>
          <w:spacing w:val="-10"/>
        </w:rPr>
        <w:t>. bude dokonč</w:t>
      </w:r>
      <w:r w:rsidR="006D6B6B" w:rsidRPr="00547004">
        <w:rPr>
          <w:color w:val="000000" w:themeColor="text1"/>
          <w:spacing w:val="-10"/>
        </w:rPr>
        <w:t>ena v roce 2</w:t>
      </w:r>
      <w:r w:rsidRPr="00547004">
        <w:rPr>
          <w:color w:val="000000" w:themeColor="text1"/>
          <w:spacing w:val="-10"/>
        </w:rPr>
        <w:t>022</w:t>
      </w:r>
    </w:p>
    <w:p w14:paraId="0393C80D" w14:textId="1BA0AA7E" w:rsidR="004E6EE4" w:rsidRPr="00547004" w:rsidRDefault="004E6EE4" w:rsidP="00A843AC">
      <w:pPr>
        <w:pStyle w:val="Odrka1-2-"/>
        <w:rPr>
          <w:color w:val="000000" w:themeColor="text1"/>
        </w:rPr>
      </w:pPr>
      <w:proofErr w:type="gramStart"/>
      <w:r w:rsidRPr="00547004">
        <w:rPr>
          <w:color w:val="000000" w:themeColor="text1"/>
        </w:rPr>
        <w:t>3.etapa</w:t>
      </w:r>
      <w:proofErr w:type="gramEnd"/>
      <w:r w:rsidRPr="00547004">
        <w:rPr>
          <w:color w:val="000000" w:themeColor="text1"/>
        </w:rPr>
        <w:t xml:space="preserve"> Kolín – Český Brod bude dokončen v roce 2023</w:t>
      </w:r>
    </w:p>
    <w:p w14:paraId="30BD3E06" w14:textId="39AA57CB" w:rsidR="004E6EE4" w:rsidRPr="00547004" w:rsidRDefault="004E6EE4" w:rsidP="006D6B6B">
      <w:pPr>
        <w:pStyle w:val="Odrka1-1"/>
        <w:rPr>
          <w:color w:val="000000" w:themeColor="text1"/>
        </w:rPr>
      </w:pPr>
      <w:r w:rsidRPr="00547004">
        <w:rPr>
          <w:color w:val="000000" w:themeColor="text1"/>
        </w:rPr>
        <w:t xml:space="preserve">„Modernizace traťového úseku Praha-Libeň </w:t>
      </w:r>
      <w:r w:rsidR="006D6B6B" w:rsidRPr="00547004">
        <w:rPr>
          <w:color w:val="000000" w:themeColor="text1"/>
        </w:rPr>
        <w:t xml:space="preserve">- Praha-Malešice, I. stavba" </w:t>
      </w:r>
      <w:r w:rsidRPr="00547004">
        <w:rPr>
          <w:color w:val="000000" w:themeColor="text1"/>
        </w:rPr>
        <w:t>termín realizace 09/2024 – 12/2027</w:t>
      </w:r>
    </w:p>
    <w:p w14:paraId="67013070" w14:textId="67D2E7B3" w:rsidR="004E6EE4" w:rsidRPr="00547004" w:rsidRDefault="006D6B6B" w:rsidP="006D6B6B">
      <w:pPr>
        <w:pStyle w:val="Odrka1-1"/>
        <w:rPr>
          <w:color w:val="000000" w:themeColor="text1"/>
        </w:rPr>
      </w:pPr>
      <w:r w:rsidRPr="00547004">
        <w:rPr>
          <w:color w:val="000000" w:themeColor="text1"/>
        </w:rPr>
        <w:t xml:space="preserve"> </w:t>
      </w:r>
      <w:r w:rsidR="004E6EE4" w:rsidRPr="00547004">
        <w:rPr>
          <w:color w:val="000000" w:themeColor="text1"/>
        </w:rPr>
        <w:t>„DOZ Praha-Uhříněves – Praha hl. n. – Praha Vysočany“ realizace 10/2020 – 11/2022)</w:t>
      </w:r>
    </w:p>
    <w:p w14:paraId="33AC24BC" w14:textId="39055FA2" w:rsidR="004E6EE4" w:rsidRPr="00547004" w:rsidRDefault="004E6EE4" w:rsidP="00A843AC">
      <w:pPr>
        <w:pStyle w:val="Odrka1-2-"/>
        <w:rPr>
          <w:color w:val="000000" w:themeColor="text1"/>
        </w:rPr>
      </w:pPr>
      <w:proofErr w:type="gramStart"/>
      <w:r w:rsidRPr="00547004">
        <w:rPr>
          <w:color w:val="000000" w:themeColor="text1"/>
        </w:rPr>
        <w:t>1.etapa</w:t>
      </w:r>
      <w:proofErr w:type="gramEnd"/>
      <w:r w:rsidRPr="00547004">
        <w:rPr>
          <w:color w:val="000000" w:themeColor="text1"/>
        </w:rPr>
        <w:t xml:space="preserve"> Praha-Uhříněves – Praha-Hostivař bude dokončen</w:t>
      </w:r>
      <w:r w:rsidR="006D6B6B" w:rsidRPr="00547004">
        <w:rPr>
          <w:color w:val="000000" w:themeColor="text1"/>
        </w:rPr>
        <w:t>a</w:t>
      </w:r>
      <w:r w:rsidRPr="00547004">
        <w:rPr>
          <w:color w:val="000000" w:themeColor="text1"/>
        </w:rPr>
        <w:t xml:space="preserve"> 06/21</w:t>
      </w:r>
    </w:p>
    <w:p w14:paraId="6E0A1749" w14:textId="4C3FF9E4" w:rsidR="004E6EE4" w:rsidRPr="00547004" w:rsidRDefault="004E6EE4" w:rsidP="00A843AC">
      <w:pPr>
        <w:pStyle w:val="Odrka1-2-"/>
        <w:rPr>
          <w:color w:val="000000" w:themeColor="text1"/>
        </w:rPr>
      </w:pPr>
      <w:proofErr w:type="gramStart"/>
      <w:r w:rsidRPr="00547004">
        <w:rPr>
          <w:color w:val="000000" w:themeColor="text1"/>
        </w:rPr>
        <w:lastRenderedPageBreak/>
        <w:t>2.etapa</w:t>
      </w:r>
      <w:proofErr w:type="gramEnd"/>
      <w:r w:rsidRPr="00547004">
        <w:rPr>
          <w:color w:val="000000" w:themeColor="text1"/>
        </w:rPr>
        <w:t xml:space="preserve"> Praha-Hostivař (mimo) Praha-Vršovice (včetně) bude dokončen</w:t>
      </w:r>
      <w:r w:rsidR="006D6B6B" w:rsidRPr="00547004">
        <w:rPr>
          <w:color w:val="000000" w:themeColor="text1"/>
        </w:rPr>
        <w:t>a</w:t>
      </w:r>
      <w:r w:rsidR="00BB32B3" w:rsidRPr="00547004">
        <w:rPr>
          <w:color w:val="000000" w:themeColor="text1"/>
        </w:rPr>
        <w:t xml:space="preserve"> do </w:t>
      </w:r>
      <w:r w:rsidRPr="00547004">
        <w:rPr>
          <w:color w:val="000000" w:themeColor="text1"/>
        </w:rPr>
        <w:t>12/2021</w:t>
      </w:r>
    </w:p>
    <w:p w14:paraId="142C474E" w14:textId="44A9C152" w:rsidR="004E6EE4" w:rsidRPr="00547004" w:rsidRDefault="006D6B6B" w:rsidP="00A843AC">
      <w:pPr>
        <w:pStyle w:val="Odrka1-2-"/>
        <w:rPr>
          <w:color w:val="000000" w:themeColor="text1"/>
        </w:rPr>
      </w:pPr>
      <w:proofErr w:type="gramStart"/>
      <w:r w:rsidRPr="00547004">
        <w:rPr>
          <w:color w:val="000000" w:themeColor="text1"/>
        </w:rPr>
        <w:t>3</w:t>
      </w:r>
      <w:r w:rsidR="004E6EE4" w:rsidRPr="00547004">
        <w:rPr>
          <w:color w:val="000000" w:themeColor="text1"/>
        </w:rPr>
        <w:t>.etapa</w:t>
      </w:r>
      <w:proofErr w:type="gramEnd"/>
      <w:r w:rsidR="004E6EE4" w:rsidRPr="00547004">
        <w:rPr>
          <w:color w:val="000000" w:themeColor="text1"/>
        </w:rPr>
        <w:t xml:space="preserve"> Praha </w:t>
      </w:r>
      <w:proofErr w:type="spellStart"/>
      <w:r w:rsidR="004E6EE4" w:rsidRPr="00547004">
        <w:rPr>
          <w:color w:val="000000" w:themeColor="text1"/>
        </w:rPr>
        <w:t>hl.n</w:t>
      </w:r>
      <w:proofErr w:type="spellEnd"/>
      <w:r w:rsidR="004E6EE4" w:rsidRPr="00547004">
        <w:rPr>
          <w:color w:val="000000" w:themeColor="text1"/>
        </w:rPr>
        <w:t>./Čelákovice bude dokončen</w:t>
      </w:r>
      <w:r w:rsidRPr="00547004">
        <w:rPr>
          <w:color w:val="000000" w:themeColor="text1"/>
        </w:rPr>
        <w:t>a</w:t>
      </w:r>
      <w:r w:rsidR="004E6EE4" w:rsidRPr="00547004">
        <w:rPr>
          <w:color w:val="000000" w:themeColor="text1"/>
        </w:rPr>
        <w:t xml:space="preserve"> do 12/2022.</w:t>
      </w:r>
    </w:p>
    <w:p w14:paraId="07813278" w14:textId="77777777" w:rsidR="0069470F" w:rsidRPr="00547004" w:rsidRDefault="0069470F" w:rsidP="0069470F">
      <w:pPr>
        <w:pStyle w:val="Nadpis2-1"/>
        <w:rPr>
          <w:color w:val="000000" w:themeColor="text1"/>
        </w:rPr>
      </w:pPr>
      <w:bookmarkStart w:id="20" w:name="_Toc86823251"/>
      <w:r w:rsidRPr="00547004">
        <w:rPr>
          <w:color w:val="000000" w:themeColor="text1"/>
        </w:rPr>
        <w:t>ZVLÁŠTNÍ TECHNICKÉ PODMÍNKY A POŽADAVKY NA PROVEDENÍ DÍLA</w:t>
      </w:r>
      <w:bookmarkEnd w:id="19"/>
      <w:bookmarkEnd w:id="20"/>
    </w:p>
    <w:p w14:paraId="2E1ADC86" w14:textId="7956FF7B" w:rsidR="00EE5578" w:rsidRPr="00547004" w:rsidRDefault="00362F67" w:rsidP="00EE5578">
      <w:pPr>
        <w:pStyle w:val="Nadpis2-2"/>
        <w:rPr>
          <w:color w:val="000000" w:themeColor="text1"/>
        </w:rPr>
      </w:pPr>
      <w:bookmarkStart w:id="21" w:name="_Toc86823252"/>
      <w:r>
        <w:rPr>
          <w:color w:val="000000" w:themeColor="text1"/>
        </w:rPr>
        <w:t>Všeobecně</w:t>
      </w:r>
      <w:bookmarkEnd w:id="21"/>
    </w:p>
    <w:p w14:paraId="00B4DD40" w14:textId="77777777" w:rsidR="00362F67" w:rsidRPr="00362F67" w:rsidRDefault="00362F67" w:rsidP="00362F67">
      <w:pPr>
        <w:pStyle w:val="Text2-1"/>
        <w:rPr>
          <w:b/>
        </w:rPr>
      </w:pPr>
      <w:r w:rsidRPr="00362F67">
        <w:rPr>
          <w:b/>
        </w:rPr>
        <w:t>V zadávací dokumentaci jsou pro zpracování Projektové dokumentace použity VTP/DOKUMENTACE/04/21 (dále jen „VTP/DOKUMENTACE“) a pro Zhotovení stavby VTP/R-F/13/21 (dále jen „VTP/R-F“).</w:t>
      </w:r>
    </w:p>
    <w:p w14:paraId="6EE5C876" w14:textId="77777777" w:rsidR="00362F67" w:rsidRPr="00547004" w:rsidRDefault="00362F67" w:rsidP="00362F67">
      <w:pPr>
        <w:pStyle w:val="Nadpis2-2"/>
        <w:rPr>
          <w:color w:val="000000" w:themeColor="text1"/>
        </w:rPr>
      </w:pPr>
      <w:bookmarkStart w:id="22" w:name="_Toc86823253"/>
      <w:r w:rsidRPr="00547004">
        <w:rPr>
          <w:color w:val="000000" w:themeColor="text1"/>
        </w:rPr>
        <w:t>Zhotovení Projektové dokumentace</w:t>
      </w:r>
      <w:bookmarkEnd w:id="22"/>
    </w:p>
    <w:p w14:paraId="37D8D6D1" w14:textId="1BFEE54A" w:rsidR="00E24049" w:rsidRPr="00EE5578" w:rsidRDefault="00E24049" w:rsidP="00E24049">
      <w:pPr>
        <w:pStyle w:val="Text2-1"/>
      </w:pPr>
      <w:r w:rsidRPr="00EE5578">
        <w:t>Projektová dokumentace</w:t>
      </w:r>
      <w:r>
        <w:t xml:space="preserve"> bude zpracována dle schválené ZDS2</w:t>
      </w:r>
      <w:r w:rsidRPr="00EE5578">
        <w:t>.</w:t>
      </w:r>
    </w:p>
    <w:p w14:paraId="361DFDC5" w14:textId="4CE444BD" w:rsidR="00EE5578" w:rsidRPr="00547004" w:rsidRDefault="00EE5578" w:rsidP="00EE5578">
      <w:pPr>
        <w:pStyle w:val="Text2-1"/>
        <w:rPr>
          <w:color w:val="000000" w:themeColor="text1"/>
        </w:rPr>
      </w:pPr>
      <w:r w:rsidRPr="00547004">
        <w:rPr>
          <w:color w:val="000000" w:themeColor="text1"/>
        </w:rPr>
        <w:t>Zhotovitel díla zajistí důsledné plnění požadavků vyplývající z vyjádření dotčených orgánů a osob.</w:t>
      </w:r>
    </w:p>
    <w:p w14:paraId="379D4F00" w14:textId="77777777" w:rsidR="00EE5578" w:rsidRPr="00547004" w:rsidRDefault="00EE5578" w:rsidP="00CB08DA">
      <w:pPr>
        <w:pStyle w:val="Text2-1"/>
        <w:rPr>
          <w:color w:val="000000" w:themeColor="text1"/>
        </w:rPr>
      </w:pPr>
      <w:r w:rsidRPr="00547004">
        <w:rPr>
          <w:color w:val="000000" w:themeColor="text1"/>
        </w:rPr>
        <w:t xml:space="preserve">Realizaci stavby lze zahájit až po schválení Projektové dokumentace Objednatelem a nabytí </w:t>
      </w:r>
      <w:r w:rsidR="00CB08DA" w:rsidRPr="00547004">
        <w:rPr>
          <w:color w:val="000000" w:themeColor="text1"/>
        </w:rPr>
        <w:t>právní moci stavebního povolení, případně jiného souhlasného vyjádření Drážního úřadu.</w:t>
      </w:r>
    </w:p>
    <w:p w14:paraId="28EC8F8A" w14:textId="43478F39" w:rsidR="00D86441" w:rsidRPr="00547004" w:rsidRDefault="00D86441" w:rsidP="00D86441">
      <w:pPr>
        <w:pStyle w:val="Text2-1"/>
        <w:rPr>
          <w:color w:val="000000" w:themeColor="text1"/>
        </w:rPr>
      </w:pPr>
      <w:r w:rsidRPr="00547004">
        <w:rPr>
          <w:color w:val="000000" w:themeColor="text1"/>
        </w:rPr>
        <w:t xml:space="preserve">Rozsah a členění </w:t>
      </w:r>
      <w:r w:rsidR="004C4FC5" w:rsidRPr="00547004">
        <w:rPr>
          <w:color w:val="000000" w:themeColor="text1"/>
        </w:rPr>
        <w:t xml:space="preserve">Projektové </w:t>
      </w:r>
      <w:r w:rsidRPr="00547004">
        <w:rPr>
          <w:color w:val="000000" w:themeColor="text1"/>
        </w:rPr>
        <w:t>dokumentace:</w:t>
      </w:r>
    </w:p>
    <w:p w14:paraId="63FDA9D4" w14:textId="77777777" w:rsidR="00E24049" w:rsidRPr="000E4C84" w:rsidRDefault="00E24049" w:rsidP="00E24049">
      <w:pPr>
        <w:pStyle w:val="Text2-2"/>
      </w:pPr>
      <w:r w:rsidRPr="00826E1F">
        <w:rPr>
          <w:rStyle w:val="Tun"/>
        </w:rPr>
        <w:t>Dokumentace p</w:t>
      </w:r>
      <w:r>
        <w:rPr>
          <w:rStyle w:val="Tun"/>
        </w:rPr>
        <w:t>r</w:t>
      </w:r>
      <w:r w:rsidRPr="00826E1F">
        <w:rPr>
          <w:rStyle w:val="Tun"/>
        </w:rPr>
        <w:t xml:space="preserve">o </w:t>
      </w:r>
      <w:r w:rsidRPr="00990524">
        <w:rPr>
          <w:rStyle w:val="Tun"/>
        </w:rPr>
        <w:t>územní řízení</w:t>
      </w:r>
      <w:r w:rsidRPr="00990524">
        <w:rPr>
          <w:b/>
        </w:rPr>
        <w:t xml:space="preserve"> (DUR)</w:t>
      </w:r>
      <w:r w:rsidRPr="00826E1F">
        <w:t xml:space="preserve"> bude zpracována jako první etapa </w:t>
      </w:r>
      <w:r>
        <w:t>Projektové dokumentace</w:t>
      </w:r>
      <w:r w:rsidRPr="00826E1F">
        <w:t xml:space="preserve"> dle </w:t>
      </w:r>
      <w:r w:rsidRPr="00B8236D">
        <w:t xml:space="preserve">VTP/DOKUMENTACE </w:t>
      </w:r>
      <w:r w:rsidRPr="00826E1F">
        <w:t>v minimálním rozsahu</w:t>
      </w:r>
      <w:r w:rsidRPr="004C4FC5">
        <w:t xml:space="preserve"> dle přílohy č. 3 vyhlášky č. 499/2006 Sb. o dokumentaci staveb</w:t>
      </w:r>
      <w:r w:rsidRPr="00826E1F">
        <w:t>, rozšiřujícím a</w:t>
      </w:r>
      <w:r>
        <w:t> </w:t>
      </w:r>
      <w:r w:rsidRPr="00826E1F">
        <w:t xml:space="preserve">navazujícím na zpracovanou ZDS2. Účelem této dokumentace je komplexní </w:t>
      </w:r>
      <w:r w:rsidRPr="00F77D98">
        <w:t>veřejnoprávní projednání</w:t>
      </w:r>
      <w:r>
        <w:t xml:space="preserve"> a majetkoprávní projednání </w:t>
      </w:r>
      <w:r w:rsidRPr="00F77D98">
        <w:t xml:space="preserve">včetně zajištění všech potřebných dokladů, podkladů a certifikátů </w:t>
      </w:r>
      <w:r>
        <w:t>a vlastního</w:t>
      </w:r>
      <w:r w:rsidRPr="00F77D98">
        <w:t xml:space="preserve"> vydání </w:t>
      </w:r>
      <w:r w:rsidRPr="000E4C84">
        <w:t>územního rozhodnutí, případně územního souhlasu nebo vyjádření příslušného stavebního úřadu o souladu navrhované stavby se záměry územního plánování dle Zákona č. 183/2006 Sb.</w:t>
      </w:r>
    </w:p>
    <w:p w14:paraId="64D9C0BF" w14:textId="77777777" w:rsidR="00D86441" w:rsidRPr="00547004" w:rsidRDefault="00D86441" w:rsidP="00D86441">
      <w:pPr>
        <w:pStyle w:val="Text2-2"/>
        <w:rPr>
          <w:color w:val="000000" w:themeColor="text1"/>
        </w:rPr>
      </w:pPr>
      <w:r w:rsidRPr="00547004">
        <w:rPr>
          <w:b/>
          <w:color w:val="000000" w:themeColor="text1"/>
        </w:rPr>
        <w:t>Dokumentace ve stupni DSP</w:t>
      </w:r>
      <w:r w:rsidRPr="00547004">
        <w:rPr>
          <w:color w:val="000000" w:themeColor="text1"/>
        </w:rP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26526D88" w14:textId="6DA25E72" w:rsidR="00E24049" w:rsidRPr="00E24049" w:rsidRDefault="00E24049" w:rsidP="00E24049">
      <w:pPr>
        <w:pStyle w:val="Text2-2"/>
      </w:pPr>
      <w:r w:rsidRPr="000E4C84">
        <w:rPr>
          <w:b/>
        </w:rPr>
        <w:t>Dokumentace ve stupni DUSP</w:t>
      </w:r>
      <w:r w:rsidRPr="000E4C84">
        <w:t xml:space="preserve"> bude</w:t>
      </w:r>
      <w:r>
        <w:t xml:space="preserve"> zpracována v členění a rozsahu přílohy </w:t>
      </w:r>
      <w:r w:rsidRPr="0022166B">
        <w:t>č.</w:t>
      </w:r>
      <w:r>
        <w:t> </w:t>
      </w:r>
      <w:r w:rsidRPr="0022166B">
        <w:t xml:space="preserve">10 vyhlášky č. 499/2006 Sb. </w:t>
      </w:r>
      <w:r>
        <w:t>o dokumentaci staveb (dále jen vyhláška č. „499/2006“)</w:t>
      </w:r>
      <w:r w:rsidRPr="0022166B">
        <w:t xml:space="preserve">, nebo vyhlášky č. 583/2020 Sb. </w:t>
      </w:r>
      <w:r>
        <w:t>kterou se stanoví podrobnosti obsahu dokumentace pro vydání společného povolení u staveb dopravní infrastruktury,</w:t>
      </w:r>
      <w:r w:rsidRPr="0022166B">
        <w:t xml:space="preserve"> bude-li dokumentace zpracovávaná dle zákona </w:t>
      </w:r>
      <w:r>
        <w:t>č. 416/2009 Sb.</w:t>
      </w:r>
      <w:r w:rsidRPr="002B5B07">
        <w:t xml:space="preserve"> o urychlení výstavby dopravní, vodní a energetické infrastruktury a</w:t>
      </w:r>
      <w:r>
        <w:t> </w:t>
      </w:r>
      <w:r w:rsidRPr="002B5B07">
        <w:t>infrastruktury elektronických komunikací (liniový zákon)</w:t>
      </w:r>
      <w:r>
        <w:t>.</w:t>
      </w:r>
      <w:r w:rsidRPr="0022166B">
        <w:t xml:space="preserve"> Pro potřeby projednání, zejména v rámci Správy železnic, státní organizace (dále jen „SŽ“), se použijí pro zpracování této dokumentace požadavky příloh č. 1 a 2 Směrnice GŘ č. 11/2006 v</w:t>
      </w:r>
      <w:r>
        <w:t> </w:t>
      </w:r>
      <w:r w:rsidRPr="0022166B">
        <w:t>nezbytném rozsahu.</w:t>
      </w:r>
    </w:p>
    <w:p w14:paraId="10C43B1A" w14:textId="15B044F7" w:rsidR="00D86441" w:rsidRPr="00547004" w:rsidRDefault="00D86441" w:rsidP="00A71CA8">
      <w:pPr>
        <w:pStyle w:val="Text2-2"/>
        <w:rPr>
          <w:color w:val="000000" w:themeColor="text1"/>
        </w:rPr>
      </w:pPr>
      <w:r w:rsidRPr="00547004">
        <w:rPr>
          <w:b/>
          <w:color w:val="000000" w:themeColor="text1"/>
        </w:rPr>
        <w:t>Dokumentace ve stupni PDPS</w:t>
      </w:r>
      <w:r w:rsidRPr="00547004">
        <w:rPr>
          <w:color w:val="000000" w:themeColor="text1"/>
        </w:rP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1C551F15" w14:textId="601BA883" w:rsidR="00C6075B" w:rsidRPr="00DE213A" w:rsidRDefault="00C6075B" w:rsidP="00C6075B">
      <w:pPr>
        <w:pStyle w:val="Text2-1"/>
      </w:pPr>
      <w:r w:rsidRPr="00DE213A">
        <w:lastRenderedPageBreak/>
        <w:t xml:space="preserve">Součástí těchto ZTP je „Manuál pro strukturu dokumentace a popisové pole“ (viz </w:t>
      </w:r>
      <w:proofErr w:type="gramStart"/>
      <w:r w:rsidRPr="00B7645E">
        <w:rPr>
          <w:color w:val="000000" w:themeColor="text1"/>
        </w:rPr>
        <w:t xml:space="preserve">Příloha </w:t>
      </w:r>
      <w:r w:rsidRPr="00B7645E">
        <w:rPr>
          <w:color w:val="000000" w:themeColor="text1"/>
        </w:rPr>
        <w:fldChar w:fldCharType="begin"/>
      </w:r>
      <w:r w:rsidRPr="00B7645E">
        <w:rPr>
          <w:color w:val="000000" w:themeColor="text1"/>
        </w:rPr>
        <w:instrText xml:space="preserve"> REF _Ref78810036 \r \h </w:instrText>
      </w:r>
      <w:r w:rsidRPr="00B7645E">
        <w:rPr>
          <w:color w:val="000000" w:themeColor="text1"/>
        </w:rPr>
      </w:r>
      <w:r w:rsidRPr="00B7645E">
        <w:rPr>
          <w:color w:val="000000" w:themeColor="text1"/>
        </w:rPr>
        <w:fldChar w:fldCharType="separate"/>
      </w:r>
      <w:r w:rsidRPr="00B7645E">
        <w:rPr>
          <w:color w:val="000000" w:themeColor="text1"/>
        </w:rPr>
        <w:t>8.1.9</w:t>
      </w:r>
      <w:proofErr w:type="gramEnd"/>
      <w:r w:rsidRPr="00B7645E">
        <w:rPr>
          <w:color w:val="000000" w:themeColor="text1"/>
        </w:rPr>
        <w:fldChar w:fldCharType="end"/>
      </w:r>
      <w:r w:rsidRPr="00B7645E">
        <w:rPr>
          <w:color w:val="000000" w:themeColor="text1"/>
        </w:rPr>
        <w:t xml:space="preserve"> těchto ZTP) a „Vzory Popisového pole a Seznamu“ (viz Příloha </w:t>
      </w:r>
      <w:r w:rsidRPr="00B7645E">
        <w:rPr>
          <w:color w:val="000000" w:themeColor="text1"/>
        </w:rPr>
        <w:fldChar w:fldCharType="begin"/>
      </w:r>
      <w:r w:rsidRPr="00B7645E">
        <w:rPr>
          <w:color w:val="000000" w:themeColor="text1"/>
        </w:rPr>
        <w:instrText xml:space="preserve"> REF _Ref78810055 \r \h </w:instrText>
      </w:r>
      <w:r w:rsidRPr="00B7645E">
        <w:rPr>
          <w:color w:val="000000" w:themeColor="text1"/>
        </w:rPr>
      </w:r>
      <w:r w:rsidRPr="00B7645E">
        <w:rPr>
          <w:color w:val="000000" w:themeColor="text1"/>
        </w:rPr>
        <w:fldChar w:fldCharType="separate"/>
      </w:r>
      <w:r w:rsidRPr="00B7645E">
        <w:rPr>
          <w:color w:val="000000" w:themeColor="text1"/>
        </w:rPr>
        <w:t>8.1.10</w:t>
      </w:r>
      <w:r w:rsidRPr="00B7645E">
        <w:rPr>
          <w:color w:val="000000" w:themeColor="text1"/>
        </w:rPr>
        <w:fldChar w:fldCharType="end"/>
      </w:r>
      <w:r w:rsidRPr="00B7645E">
        <w:rPr>
          <w:color w:val="000000" w:themeColor="text1"/>
        </w:rPr>
        <w:t xml:space="preserve"> těchto ZTP), </w:t>
      </w:r>
      <w:r w:rsidRPr="00DE213A">
        <w:t>které popisují označení dokumentace, strukturu objektové skladby, včetně grafické úpravy Popisového pole.</w:t>
      </w:r>
    </w:p>
    <w:p w14:paraId="08963549" w14:textId="77777777" w:rsidR="00C6075B" w:rsidRDefault="00C6075B" w:rsidP="00C6075B">
      <w:pPr>
        <w:pStyle w:val="Text2-1"/>
      </w:pPr>
      <w:r w:rsidRPr="00DE213A">
        <w:t>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w:t>
      </w:r>
    </w:p>
    <w:p w14:paraId="0586DE08" w14:textId="77777777" w:rsidR="00C6075B" w:rsidRDefault="00C6075B" w:rsidP="00C6075B">
      <w:pPr>
        <w:pStyle w:val="Text2-1"/>
      </w:pPr>
      <w:r w:rsidRPr="00DE213A">
        <w:t xml:space="preserve">U Dokumentace ve stupni </w:t>
      </w:r>
      <w:r w:rsidRPr="000E4C84">
        <w:t>DSP budou</w:t>
      </w:r>
      <w:r w:rsidRPr="00DE213A">
        <w:t xml:space="preserve"> nad rámec povinných příloh dle vyhlášky 146/2008 Sb. v Dokladové části Dokumentace doložené přílohy v</w:t>
      </w:r>
      <w:r>
        <w:t> </w:t>
      </w:r>
      <w:r w:rsidRPr="00DE213A">
        <w:t>rozsahu dle směrnice GŘ č.</w:t>
      </w:r>
      <w:r>
        <w:t> </w:t>
      </w:r>
      <w:r w:rsidRPr="00DE213A">
        <w:t>11/2006, přílohy č. 2 části G, H a I a přílohy dle VTP/DOKUMENTACE - části Dokumentace pro registr subsystému a</w:t>
      </w:r>
      <w:r>
        <w:t> </w:t>
      </w:r>
      <w:r w:rsidRPr="00DE213A">
        <w:t>Dokumentace pro posouzení shody. V Dokladové části budou uvedené přílohy označeny dle Manuálu pro strukturu dokumentace a</w:t>
      </w:r>
      <w:r>
        <w:t> </w:t>
      </w:r>
      <w:r w:rsidRPr="00DE213A">
        <w:t>popisové pole.</w:t>
      </w:r>
    </w:p>
    <w:p w14:paraId="2E76F03C" w14:textId="5DD59128" w:rsidR="00CB08DA" w:rsidRPr="00547004" w:rsidRDefault="00CB08DA" w:rsidP="00CB08DA">
      <w:pPr>
        <w:pStyle w:val="Text2-1"/>
        <w:rPr>
          <w:color w:val="000000" w:themeColor="text1"/>
        </w:rPr>
      </w:pPr>
      <w:r w:rsidRPr="00547004">
        <w:rPr>
          <w:color w:val="000000" w:themeColor="text1"/>
        </w:rPr>
        <w:t xml:space="preserve">Zhotovitel nebude zpracovávat 3D vizualizace a 3D zákresy vizualizací do fotografií dle kapitoly </w:t>
      </w:r>
      <w:r w:rsidR="00E601DA" w:rsidRPr="00547004">
        <w:rPr>
          <w:color w:val="000000" w:themeColor="text1"/>
        </w:rPr>
        <w:t>9.</w:t>
      </w:r>
      <w:r w:rsidRPr="00547004">
        <w:rPr>
          <w:color w:val="000000" w:themeColor="text1"/>
        </w:rPr>
        <w:t xml:space="preserve"> Vizualizace a zákresy do </w:t>
      </w:r>
      <w:r w:rsidR="00E601DA" w:rsidRPr="00547004">
        <w:rPr>
          <w:color w:val="000000" w:themeColor="text1"/>
        </w:rPr>
        <w:t>fotografií</w:t>
      </w:r>
      <w:r w:rsidRPr="00547004">
        <w:rPr>
          <w:color w:val="000000" w:themeColor="text1"/>
        </w:rPr>
        <w:t xml:space="preserve"> </w:t>
      </w:r>
      <w:r w:rsidR="00E601DA" w:rsidRPr="00547004">
        <w:rPr>
          <w:color w:val="000000" w:themeColor="text1"/>
        </w:rPr>
        <w:t>VTP/DOKUMENTACE/0</w:t>
      </w:r>
      <w:r w:rsidR="00B7645E">
        <w:rPr>
          <w:color w:val="000000" w:themeColor="text1"/>
        </w:rPr>
        <w:t>4</w:t>
      </w:r>
      <w:r w:rsidR="00E601DA" w:rsidRPr="00547004">
        <w:rPr>
          <w:color w:val="000000" w:themeColor="text1"/>
        </w:rPr>
        <w:t>/21</w:t>
      </w:r>
      <w:r w:rsidRPr="00547004">
        <w:rPr>
          <w:color w:val="000000" w:themeColor="text1"/>
        </w:rPr>
        <w:t>.</w:t>
      </w:r>
    </w:p>
    <w:p w14:paraId="0685F873" w14:textId="6B18309A" w:rsidR="00CB08DA" w:rsidRPr="00547004" w:rsidRDefault="00CB08DA" w:rsidP="00FF0746">
      <w:pPr>
        <w:pStyle w:val="Text2-1"/>
        <w:rPr>
          <w:color w:val="000000" w:themeColor="text1"/>
        </w:rPr>
      </w:pPr>
      <w:r w:rsidRPr="00547004">
        <w:rPr>
          <w:color w:val="000000" w:themeColor="text1"/>
        </w:rPr>
        <w:t xml:space="preserve">Část dopravní technologie bude popisovat počáteční a cílový stav jakož i rámcové řešení dopravní technologie v průběhu výstavby s návrhem organizačních a v nezbytných případech i dočasných provizorních stavebních opatření na zajištění železniční dopravy po dobu stavby. Bude upřesňovat maximální počty vlaků v úseku, aby bylo možno určit či upřesnit obvody jednotlivých </w:t>
      </w:r>
      <w:proofErr w:type="spellStart"/>
      <w:r w:rsidRPr="00547004">
        <w:rPr>
          <w:color w:val="000000" w:themeColor="text1"/>
        </w:rPr>
        <w:t>radioblokových</w:t>
      </w:r>
      <w:proofErr w:type="spellEnd"/>
      <w:r w:rsidRPr="00547004">
        <w:rPr>
          <w:color w:val="000000" w:themeColor="text1"/>
        </w:rPr>
        <w:t xml:space="preserve"> centrál RBC systému ETCS oproti návrhu ze ZDS2.</w:t>
      </w:r>
      <w:r w:rsidR="00FF0746" w:rsidRPr="00547004">
        <w:rPr>
          <w:color w:val="000000" w:themeColor="text1"/>
        </w:rPr>
        <w:t xml:space="preserve"> Rovněž je třeba prověřit počty vlaků vzhledem ke kapacitě jednotlivých BTS. </w:t>
      </w:r>
    </w:p>
    <w:p w14:paraId="5C98FA37" w14:textId="77777777" w:rsidR="00CB08DA" w:rsidRPr="00547004" w:rsidRDefault="00CB08DA" w:rsidP="00CB08DA">
      <w:pPr>
        <w:pStyle w:val="Text2-1"/>
        <w:rPr>
          <w:color w:val="000000" w:themeColor="text1"/>
        </w:rPr>
      </w:pPr>
      <w:r w:rsidRPr="00547004">
        <w:rPr>
          <w:color w:val="000000" w:themeColor="text1"/>
        </w:rPr>
        <w:t>Podrobné řešení všech dopraven bude v rámci zpracování projekčního řešení prokazatelně projednáno s úsekem řízení provozu GŘ SŽ.</w:t>
      </w:r>
    </w:p>
    <w:p w14:paraId="73C3F0C9" w14:textId="77777777" w:rsidR="00CB08DA" w:rsidRPr="00547004" w:rsidRDefault="00CB08DA" w:rsidP="00CB08DA">
      <w:pPr>
        <w:pStyle w:val="Text2-1"/>
        <w:rPr>
          <w:color w:val="000000" w:themeColor="text1"/>
        </w:rPr>
      </w:pPr>
      <w:r w:rsidRPr="00547004">
        <w:rPr>
          <w:color w:val="000000" w:themeColor="text1"/>
        </w:rPr>
        <w:t xml:space="preserve">Dokumentace navrhne počet rozmístění </w:t>
      </w:r>
      <w:proofErr w:type="spellStart"/>
      <w:r w:rsidRPr="00547004">
        <w:rPr>
          <w:color w:val="000000" w:themeColor="text1"/>
        </w:rPr>
        <w:t>balíz</w:t>
      </w:r>
      <w:proofErr w:type="spellEnd"/>
      <w:r w:rsidRPr="00547004">
        <w:rPr>
          <w:color w:val="000000" w:themeColor="text1"/>
        </w:rPr>
        <w:t xml:space="preserve"> ETCS tak, aby bylo možné využívat plnohodnotně celé délky nástupištních hran nebo dopravních kolejí. Jedná se především o zajištění užitečné délky nástupišť v jednotlivých ŽST a délky </w:t>
      </w:r>
      <w:proofErr w:type="spellStart"/>
      <w:r w:rsidRPr="00547004">
        <w:rPr>
          <w:color w:val="000000" w:themeColor="text1"/>
        </w:rPr>
        <w:t>předjízdných</w:t>
      </w:r>
      <w:proofErr w:type="spellEnd"/>
      <w:r w:rsidRPr="00547004">
        <w:rPr>
          <w:color w:val="000000" w:themeColor="text1"/>
        </w:rPr>
        <w:t xml:space="preserve"> kolejí pro nákladní vlaky.</w:t>
      </w:r>
    </w:p>
    <w:p w14:paraId="2989E886" w14:textId="77777777" w:rsidR="00C6075B" w:rsidRDefault="00C6075B" w:rsidP="00C6075B">
      <w:pPr>
        <w:pStyle w:val="Text2-1"/>
      </w:pPr>
      <w:bookmarkStart w:id="23" w:name="_Toc12371207"/>
      <w:r>
        <w:t>V ZOV budou navrženy a rozepsány základní postupy výstavby, požadavky na případné výluky trati a uzavírky na komunikaci.</w:t>
      </w:r>
    </w:p>
    <w:p w14:paraId="2AAA358C" w14:textId="77777777" w:rsidR="00C6075B" w:rsidRPr="00B8236D" w:rsidRDefault="00C6075B" w:rsidP="00C6075B">
      <w:pPr>
        <w:pStyle w:val="Text2-1"/>
      </w:pPr>
      <w:r w:rsidRPr="00B8236D">
        <w:t xml:space="preserve">Zhotovitel v rámci zpracování Projektové dokumentace provede majetkoprávní vypořádání dle VTP/DOKUMENTACE a dle </w:t>
      </w:r>
      <w:proofErr w:type="gramStart"/>
      <w:r w:rsidRPr="00B8236D">
        <w:t xml:space="preserve">čl. </w:t>
      </w:r>
      <w:r w:rsidRPr="00B8236D">
        <w:fldChar w:fldCharType="begin"/>
      </w:r>
      <w:r w:rsidRPr="00B8236D">
        <w:instrText xml:space="preserve"> REF _Ref69396597 \r \h  \* MERGEFORMAT </w:instrText>
      </w:r>
      <w:r w:rsidRPr="00B8236D">
        <w:fldChar w:fldCharType="separate"/>
      </w:r>
      <w:r>
        <w:t>6.2</w:t>
      </w:r>
      <w:r w:rsidRPr="00B8236D">
        <w:fldChar w:fldCharType="end"/>
      </w:r>
      <w:r w:rsidRPr="00B8236D">
        <w:t xml:space="preserve"> Smluvní</w:t>
      </w:r>
      <w:proofErr w:type="gramEnd"/>
      <w:r w:rsidRPr="00B8236D">
        <w:t xml:space="preserve"> zajištění – majetkoprávní část těchto ZTP. </w:t>
      </w:r>
    </w:p>
    <w:p w14:paraId="5ED4FFAB" w14:textId="77777777" w:rsidR="00C6075B" w:rsidRPr="00346E93" w:rsidRDefault="00C6075B" w:rsidP="00C6075B">
      <w:pPr>
        <w:pStyle w:val="Text2-1"/>
      </w:pPr>
      <w:r w:rsidRPr="00A63610">
        <w:t>Schvalovací protokol bude ze strany Objednatele vydán znovu pouze v případě oprávněných změn nákladů stavby, v ostatních případech se za právoplatný považuje Schvalovací protokol vydaný na základě předešlého stupně dokumentace (Z</w:t>
      </w:r>
      <w:r w:rsidRPr="008F7A7C">
        <w:t>DS2). Za</w:t>
      </w:r>
      <w:r>
        <w:t> </w:t>
      </w:r>
      <w:r w:rsidRPr="008F7A7C">
        <w:t xml:space="preserve">Posuzovací protokol stavby bude považováno souhrnné vydání všech souhlasných stanovisek k jednotlivým PS a SO na závěr všech dílčích projednání a projektových prací, jako součást dokladové části dokumentace. Tyto je </w:t>
      </w:r>
      <w:r>
        <w:t>Z</w:t>
      </w:r>
      <w:r w:rsidRPr="008F7A7C">
        <w:t>hotovitel povinen předložit ne</w:t>
      </w:r>
      <w:r w:rsidRPr="00822CBE">
        <w:t>jpozději do 1 měsíce po odsouhlasení projektu posledního PS nebo SO.</w:t>
      </w:r>
    </w:p>
    <w:p w14:paraId="2C612BB9" w14:textId="77777777" w:rsidR="00C6075B" w:rsidRPr="00373592" w:rsidRDefault="00C6075B" w:rsidP="00C6075B">
      <w:pPr>
        <w:pStyle w:val="Text2-1"/>
      </w:pPr>
      <w:r w:rsidRPr="00373592">
        <w:t xml:space="preserve">Definitivní předání Dokumentace dle odst. </w:t>
      </w:r>
      <w:proofErr w:type="gramStart"/>
      <w:r w:rsidRPr="00373592">
        <w:t>3.4.18</w:t>
      </w:r>
      <w:proofErr w:type="gramEnd"/>
      <w:r w:rsidRPr="00373592">
        <w:t xml:space="preserve"> VTP/DOKUMENTACE proběhne na</w:t>
      </w:r>
      <w:r>
        <w:t> </w:t>
      </w:r>
      <w:r w:rsidRPr="00373592">
        <w:t xml:space="preserve">médiu </w:t>
      </w:r>
      <w:r w:rsidRPr="005C6AFD">
        <w:t xml:space="preserve">USB </w:t>
      </w:r>
      <w:proofErr w:type="spellStart"/>
      <w:r w:rsidRPr="005C6AFD">
        <w:t>flash</w:t>
      </w:r>
      <w:proofErr w:type="spellEnd"/>
      <w:r w:rsidRPr="005C6AFD">
        <w:t xml:space="preserve"> disk</w:t>
      </w:r>
      <w:r w:rsidRPr="00373592">
        <w:t xml:space="preserve">. </w:t>
      </w:r>
    </w:p>
    <w:p w14:paraId="26D72190" w14:textId="77777777" w:rsidR="00C6075B" w:rsidRDefault="00C6075B" w:rsidP="00C6075B">
      <w:pPr>
        <w:pStyle w:val="Text2-1"/>
      </w:pPr>
      <w:r>
        <w:t xml:space="preserve">Odst. </w:t>
      </w:r>
      <w:proofErr w:type="gramStart"/>
      <w:r>
        <w:t>3.4.15</w:t>
      </w:r>
      <w:proofErr w:type="gramEnd"/>
      <w:r>
        <w:t xml:space="preserve"> VTP/</w:t>
      </w:r>
      <w:r w:rsidRPr="00AA061F">
        <w:t>DOKUMENTACE</w:t>
      </w:r>
      <w:r>
        <w:t xml:space="preserve"> se ruší a nahrazuje se následujícím textem:</w:t>
      </w:r>
    </w:p>
    <w:p w14:paraId="262F647C" w14:textId="77777777" w:rsidR="00C6075B" w:rsidRDefault="00C6075B" w:rsidP="00C6075B">
      <w:pPr>
        <w:pStyle w:val="Textbezslovn"/>
        <w:ind w:left="1560" w:hanging="823"/>
      </w:pPr>
      <w:bookmarkStart w:id="24" w:name="_Ref33021304"/>
      <w:r>
        <w:t>„</w:t>
      </w:r>
      <w:proofErr w:type="gramStart"/>
      <w:r>
        <w:t>3.4.15</w:t>
      </w:r>
      <w:proofErr w:type="gramEnd"/>
      <w:r>
        <w:tab/>
        <w:t>Součástí odevzdání Projektové dokumentace bude Souhrnný rozpočet a oceněný Soupis prací s výkazem výměr v otevřené a uzavřené formě dle odst. 3.4.19 těchto VTP v rozsahu a  podrobnostech dle článku 6.3 těchto VTP.</w:t>
      </w:r>
      <w:bookmarkEnd w:id="24"/>
      <w:r>
        <w:t>“</w:t>
      </w:r>
    </w:p>
    <w:p w14:paraId="032EB45B" w14:textId="77777777" w:rsidR="00C6075B" w:rsidRDefault="00C6075B" w:rsidP="00C6075B">
      <w:pPr>
        <w:pStyle w:val="Text2-1"/>
      </w:pPr>
      <w:r>
        <w:t>Článek 6.3 VTP/</w:t>
      </w:r>
      <w:r w:rsidRPr="00AA061F">
        <w:t>DOKUMENTACE</w:t>
      </w:r>
      <w:r>
        <w:t xml:space="preserve"> se ruší a nahrazuje se následujícím textem:</w:t>
      </w:r>
    </w:p>
    <w:p w14:paraId="31C9A93A" w14:textId="77777777" w:rsidR="00C6075B" w:rsidRDefault="00C6075B" w:rsidP="00C6075B">
      <w:pPr>
        <w:pStyle w:val="Textbezslovn"/>
        <w:ind w:left="1560" w:hanging="823"/>
      </w:pPr>
      <w:r>
        <w:t>„6.3.1</w:t>
      </w:r>
      <w:r>
        <w:tab/>
        <w:t>Projektová dokumentace bude zpracována tak, aby při odevzdání i v dílčích termínech dle harmonogramu dle Pod článku 8.3 [</w:t>
      </w:r>
      <w:r w:rsidRPr="0022166B">
        <w:rPr>
          <w:i/>
        </w:rPr>
        <w:t>Harmonogram</w:t>
      </w:r>
      <w:r>
        <w:t xml:space="preserve">] ZOP bylo možné zpracovat rozpočet stavby, v členění a rozsahu oceněných Soupisů prací jednotlivých SO a PS dle požadavků vyhlášky č. 169/2016 Sb. [47] a Směrnice SŽDC č. 20 [78], zahrnující veškeré stavební nebo montážní práce, dodávky, materiály a služby, včetně vedlejších rozpočtových nákladů nezbytných pro </w:t>
      </w:r>
      <w:r>
        <w:lastRenderedPageBreak/>
        <w:t xml:space="preserve">zhotovení SO a PS, tedy s rozklíčováním jednotlivých „Požadavků na výkon a funkci“ příslušných SO a PS. Tyto oceněné Soupisy prací slouží jako závazný podklad pro fakturaci v průběhu zhotovení stavby. Pro otevřenou formu bude použit </w:t>
      </w:r>
      <w:proofErr w:type="gramStart"/>
      <w:r>
        <w:t>formát *.XML</w:t>
      </w:r>
      <w:proofErr w:type="gramEnd"/>
      <w:r>
        <w:t xml:space="preserve"> a *.XLSX/*.XLSM (viz 3.4.19 těchto VTP). Vzor formuláře Soupisu prací / rozpočtu je přílohou Směrnice SŽDC č. 20 [78] (Formulář SO/PS ve stádiu 3 – Rozpočet, viz www.spravazeleznic.cz/stavby-zakazky/podklady-pro-zhotovitele/stanoveni-nakladu-staveb). Souhrnný rozpočet stavby bude zpracován na závěr projektových příprav v dílčí části odevzdání dokumentace pro stavební povolení, a to samostatně v listinné a elektronické podobě.</w:t>
      </w:r>
    </w:p>
    <w:p w14:paraId="206DE952" w14:textId="77777777" w:rsidR="00C6075B" w:rsidRDefault="00C6075B" w:rsidP="00C6075B">
      <w:pPr>
        <w:pStyle w:val="Textbezslovn"/>
        <w:ind w:left="1560" w:hanging="823"/>
      </w:pPr>
      <w:r>
        <w:t>6.3.2</w:t>
      </w:r>
      <w:r>
        <w:tab/>
        <w:t xml:space="preserve">Samostatnou položkou uvedenou mimo položkový rozpočet jednotlivých SO a PS, budou dle vyhlášky č. 169/2016 Sb. [47] a Směrnice SŽDC č. 20 [78] ostatní rozpočtové náklady, tj. ostatní náklady spojené s plněním povinností Zhotovitele vyplývající z jiných podmínek neuvedených v položkových rozpočtech stavebních objektů nebo provozních souborů, a které jsou buď předmětem dodávky Zhotovitele a jsou vyčleněné zvlášť jako všeobecné položky zahrnuté do SO 98-98 Všeobecný objekt, nebo budou předmětem jiného samostatného výběrového řízení (viz Formulář SO 98-98 – vzor, viz </w:t>
      </w:r>
      <w:r w:rsidRPr="00346E93">
        <w:t>www.s</w:t>
      </w:r>
      <w:r>
        <w:t>pravazeleznic</w:t>
      </w:r>
      <w:r w:rsidRPr="00346E93">
        <w:t>.cz/stavby-zakazky/podklady-pro-zhotovitele/stanoveni-nakladu-staveb</w:t>
      </w:r>
      <w:r>
        <w:t>).</w:t>
      </w:r>
    </w:p>
    <w:p w14:paraId="339CB1B3" w14:textId="77777777" w:rsidR="00C6075B" w:rsidRDefault="00C6075B" w:rsidP="00C6075B">
      <w:pPr>
        <w:pStyle w:val="Textbezslovn"/>
        <w:ind w:left="1560" w:hanging="823"/>
      </w:pPr>
      <w:r>
        <w:t>6.3.3</w:t>
      </w:r>
      <w:r>
        <w:tab/>
        <w:t>Zhotovitel poskytne podklady pro vyhotovení Souhrnného rozpočtu ve stádiu 4 a 5 (realizace) dle pokynů Objednatele.“</w:t>
      </w:r>
    </w:p>
    <w:p w14:paraId="1D5A01BC" w14:textId="77777777" w:rsidR="00C6075B" w:rsidRPr="00CF1D4B" w:rsidRDefault="00C6075B" w:rsidP="00C6075B">
      <w:pPr>
        <w:pStyle w:val="Text2-1"/>
      </w:pPr>
      <w:r w:rsidRPr="00CF1D4B">
        <w:t>Součástí PDPS je vytvoření podkladů pro dokumentaci ke schválení traťové části ERTMS Agenturou Evropské unie pro železnice (ERA) dle Směrnice Evropského parlamentu a Rady (EU) 2016/797, v platném znění a aktualizace dle případných požadavků ERA. Podklady pro schválení v ERA se rozumí vyplnění dokumentu „Apendix A“ (viz https://www.era.europa.eu) a vytvoření „Zjednodušené technické zprávy ERA“ v Anglickém jazyce, která bude součástí dokladové části (</w:t>
      </w:r>
      <w:proofErr w:type="gramStart"/>
      <w:r w:rsidRPr="00CF1D4B">
        <w:t>N.2.4</w:t>
      </w:r>
      <w:proofErr w:type="gramEnd"/>
      <w:r w:rsidRPr="00CF1D4B">
        <w:t xml:space="preserve">). V této zprávě budou identifikovány všechny části Dokumentace, SO/PS (odkazy do příslušných částí Dokumentace), které řeší úpravu, zavedení, nebo doplnění systému ERTMS, a tedy podléhají povinnosti schválení v ERA. </w:t>
      </w:r>
    </w:p>
    <w:p w14:paraId="21015DBE" w14:textId="77777777" w:rsidR="00C6075B" w:rsidRPr="00CF1D4B" w:rsidRDefault="00C6075B" w:rsidP="00C6075B">
      <w:pPr>
        <w:pStyle w:val="Text2-1"/>
      </w:pPr>
      <w:r w:rsidRPr="00CF1D4B">
        <w:t xml:space="preserve">V Soupisech prací Zhotovitel doplní označení do položek, které dle Metodiky měření pro účely článku 12 Červené knihy FIDIC (1. vydání, 05/2019 – schváleno MD dne 7. 5. 2019, https://www.sfdi.cz/soubory/obrazky-clanky/metodiky/2019_5_metodika_mereni.pdf) spadají do Kategorie 1 (skupiny měření s označení „G“ - položka je měřena geodeticky). Označení bude provedeno dle výše zmíněné metodiky do Technické specifikace příslušných položek. </w:t>
      </w:r>
    </w:p>
    <w:p w14:paraId="6E0A96E4" w14:textId="77777777" w:rsidR="00EE5578" w:rsidRPr="00547004" w:rsidRDefault="00EE5578" w:rsidP="00EE5578">
      <w:pPr>
        <w:pStyle w:val="Nadpis2-2"/>
        <w:spacing w:before="240"/>
        <w:contextualSpacing/>
        <w:rPr>
          <w:color w:val="000000" w:themeColor="text1"/>
        </w:rPr>
      </w:pPr>
      <w:bookmarkStart w:id="25" w:name="_Toc86823254"/>
      <w:r w:rsidRPr="00547004">
        <w:rPr>
          <w:color w:val="000000" w:themeColor="text1"/>
        </w:rPr>
        <w:t>Zhotovení stavby</w:t>
      </w:r>
      <w:bookmarkEnd w:id="23"/>
      <w:bookmarkEnd w:id="25"/>
    </w:p>
    <w:p w14:paraId="147DFC94" w14:textId="77777777" w:rsidR="00C6075B" w:rsidRPr="0022166B" w:rsidRDefault="00C6075B" w:rsidP="00C6075B">
      <w:pPr>
        <w:pStyle w:val="Text2-1"/>
      </w:pPr>
      <w:r w:rsidRPr="00E61CCC">
        <w:rPr>
          <w:rStyle w:val="Tun"/>
        </w:rPr>
        <w:t>Zhotovitel je povinen vést elektronický stavební deník</w:t>
      </w:r>
      <w:r w:rsidRPr="00E61CCC">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E61CCC">
        <w:t>Buildary.online</w:t>
      </w:r>
      <w:proofErr w:type="spellEnd"/>
      <w:r w:rsidRPr="00E61CCC">
        <w:t xml:space="preserve"> - elektronický stavební deník“ (</w:t>
      </w:r>
      <w:hyperlink r:id="rId11" w:history="1">
        <w:r w:rsidRPr="00E61CCC">
          <w:rPr>
            <w:rStyle w:val="Hypertextovodkaz"/>
            <w:noProof w:val="0"/>
          </w:rPr>
          <w:t>https://www.buildary.online/cs/moduly/elektronicky-stavebni-denik</w:t>
        </w:r>
      </w:hyperlink>
      <w:r w:rsidRPr="00E61CCC">
        <w:t xml:space="preserve">). ESD se vede v českém jazyce. </w:t>
      </w:r>
      <w:r w:rsidRPr="0022166B">
        <w:t xml:space="preserve">Objednatel poskytne zdarma Zhotoviteli před Datem zahájení prací maximálně 10 licenčních jednotek pro aplikaci </w:t>
      </w:r>
      <w:proofErr w:type="spellStart"/>
      <w:r w:rsidRPr="0022166B">
        <w:t>Buildary.online</w:t>
      </w:r>
      <w:proofErr w:type="spellEnd"/>
      <w:r w:rsidRPr="0022166B">
        <w:t xml:space="preserve"> pro vedení ESD a to na celou dobu povinnosti vést stavební deník dle § 157 zákona č. 183/2006 Sb. stavební zákon, v platném znění. Ustanovení odstavců </w:t>
      </w:r>
      <w:r>
        <w:t>3</w:t>
      </w:r>
      <w:r w:rsidRPr="0022166B">
        <w:t>.1.</w:t>
      </w:r>
      <w:r>
        <w:t>3</w:t>
      </w:r>
      <w:r w:rsidRPr="0022166B">
        <w:t xml:space="preserve"> a </w:t>
      </w:r>
      <w:r>
        <w:t>3</w:t>
      </w:r>
      <w:r w:rsidRPr="0022166B">
        <w:t>.1.</w:t>
      </w:r>
      <w:r>
        <w:t>4</w:t>
      </w:r>
      <w:r w:rsidRPr="0022166B">
        <w:t xml:space="preserve"> VTP/R-F se nepoužije, ustanovení </w:t>
      </w:r>
      <w:r>
        <w:t>článku 3</w:t>
      </w:r>
      <w:r w:rsidRPr="0022166B">
        <w:t>.3 VTP/R-F</w:t>
      </w:r>
      <w:r>
        <w:t xml:space="preserve"> </w:t>
      </w:r>
      <w:r w:rsidRPr="0022166B">
        <w:t xml:space="preserve">se použije v přiměřené míře s ohledem na vedení ESD. </w:t>
      </w:r>
    </w:p>
    <w:p w14:paraId="18F19413" w14:textId="3D8B4F6F" w:rsidR="00C7360A" w:rsidRPr="00547004" w:rsidRDefault="00C7360A" w:rsidP="00C7360A">
      <w:pPr>
        <w:pStyle w:val="Text2-1"/>
        <w:rPr>
          <w:color w:val="000000" w:themeColor="text1"/>
        </w:rPr>
      </w:pPr>
      <w:r w:rsidRPr="00547004">
        <w:rPr>
          <w:color w:val="000000" w:themeColor="text1"/>
        </w:rPr>
        <w:t>S ohledem na skutečnost, že stavbou bude upravováno i stávající sdělovací a</w:t>
      </w:r>
      <w:r w:rsidR="005A5F5A" w:rsidRPr="00547004">
        <w:rPr>
          <w:color w:val="000000" w:themeColor="text1"/>
        </w:rPr>
        <w:t> </w:t>
      </w:r>
      <w:r w:rsidRPr="00547004">
        <w:rPr>
          <w:color w:val="000000" w:themeColor="text1"/>
        </w:rPr>
        <w:t>zabezpečovací zařízení, je nutné, aby realizace stavby probíhala v úzké spolupráci se správci zařízení a jejich odbornými složkami.</w:t>
      </w:r>
    </w:p>
    <w:p w14:paraId="06CA5FE4" w14:textId="7C7B5B67" w:rsidR="00C7360A" w:rsidRPr="00547004" w:rsidRDefault="00C7360A" w:rsidP="00C7360A">
      <w:pPr>
        <w:pStyle w:val="Text2-1"/>
        <w:rPr>
          <w:color w:val="000000" w:themeColor="text1"/>
        </w:rPr>
      </w:pPr>
      <w:r w:rsidRPr="00547004">
        <w:rPr>
          <w:color w:val="000000" w:themeColor="text1"/>
        </w:rPr>
        <w:t xml:space="preserve">Realizace stavby bude probíhat v obydlených částech tak, aby hluková zátěž vyvolaná stavbou nepřesahovala hygienicky stanovené limity. V opačném případě je nutno </w:t>
      </w:r>
      <w:r w:rsidR="00D72EFE" w:rsidRPr="00547004">
        <w:rPr>
          <w:color w:val="000000" w:themeColor="text1"/>
        </w:rPr>
        <w:t>Z</w:t>
      </w:r>
      <w:r w:rsidRPr="00547004">
        <w:rPr>
          <w:color w:val="000000" w:themeColor="text1"/>
        </w:rPr>
        <w:t>hotovitelem navrhnout dostatečná protihluková opatření eliminující hluk z výstavby.</w:t>
      </w:r>
    </w:p>
    <w:p w14:paraId="1CCD7024" w14:textId="2CF72BDE" w:rsidR="00C7360A" w:rsidRPr="00547004" w:rsidRDefault="00C7360A" w:rsidP="00C7360A">
      <w:pPr>
        <w:pStyle w:val="Text2-1"/>
        <w:rPr>
          <w:color w:val="000000" w:themeColor="text1"/>
        </w:rPr>
      </w:pPr>
      <w:r w:rsidRPr="00547004">
        <w:rPr>
          <w:color w:val="000000" w:themeColor="text1"/>
        </w:rPr>
        <w:lastRenderedPageBreak/>
        <w:t xml:space="preserve">Z hlediska samotné realizace stavby je </w:t>
      </w:r>
      <w:r w:rsidR="00D72EFE" w:rsidRPr="00547004">
        <w:rPr>
          <w:color w:val="000000" w:themeColor="text1"/>
        </w:rPr>
        <w:t>Z</w:t>
      </w:r>
      <w:r w:rsidRPr="00547004">
        <w:rPr>
          <w:color w:val="000000" w:themeColor="text1"/>
        </w:rPr>
        <w:t>hotovitel povinen dodržovat:</w:t>
      </w:r>
    </w:p>
    <w:p w14:paraId="1053E568" w14:textId="5774F82C" w:rsidR="00C7360A" w:rsidRPr="00547004" w:rsidRDefault="00C7360A" w:rsidP="00346E93">
      <w:pPr>
        <w:pStyle w:val="Odrka1-1"/>
        <w:rPr>
          <w:color w:val="000000" w:themeColor="text1"/>
        </w:rPr>
      </w:pPr>
      <w:r w:rsidRPr="00547004">
        <w:rPr>
          <w:color w:val="000000" w:themeColor="text1"/>
        </w:rPr>
        <w:t>Podmínky plynoucí z projednání s majiteli dotčených pozemků a nemovitostí;</w:t>
      </w:r>
    </w:p>
    <w:p w14:paraId="7D946F77" w14:textId="1020A052" w:rsidR="00C7360A" w:rsidRPr="00547004" w:rsidRDefault="00C7360A" w:rsidP="00346E93">
      <w:pPr>
        <w:pStyle w:val="Odrka1-1"/>
        <w:rPr>
          <w:color w:val="000000" w:themeColor="text1"/>
        </w:rPr>
      </w:pPr>
      <w:r w:rsidRPr="00547004">
        <w:rPr>
          <w:color w:val="000000" w:themeColor="text1"/>
        </w:rPr>
        <w:t>Podmínky plynoucí ze zadávací dokumentace na zhotovení stavby.</w:t>
      </w:r>
    </w:p>
    <w:p w14:paraId="106459D5" w14:textId="77777777" w:rsidR="00C6075B" w:rsidRPr="00DF1DD1" w:rsidRDefault="00C6075B" w:rsidP="00C6075B">
      <w:pPr>
        <w:pStyle w:val="Odrka1-3"/>
      </w:pPr>
      <w:bookmarkStart w:id="26" w:name="_Toc7077117"/>
      <w:r w:rsidRPr="00DF1DD1">
        <w:t xml:space="preserve">Zhotovitel zpracuje potřebné podklady a zajistí posouzení a prohlášení o shodě a dále certifikát notifikované osoby (subsystém traťového řízení a zabezpečení). Tyto dokumenty budou zpracovány v souladu s Prováděcím nařízením komise (EU) 2019/250 ze dne 12. února 2019 o vzorech ES prohlášení a certifikátů pro železniční prvky interoperability a subsystémy, o vzoru prohlášení o shodě s povoleným typem železničního vozidla a o postupech ES ověřování subsystémů v souladu se směrnicí Evropského parlamentu a Rady (EU) 2016/797 a o zrušení nařízení Komise (EU) č. 201/2011. </w:t>
      </w:r>
    </w:p>
    <w:p w14:paraId="74D6E88A" w14:textId="77777777" w:rsidR="00C6075B" w:rsidRPr="0022166B" w:rsidRDefault="00C6075B" w:rsidP="00C6075B">
      <w:pPr>
        <w:pStyle w:val="Odrka1-3"/>
      </w:pPr>
      <w:r w:rsidRPr="0022166B">
        <w:t>Odstavec 4.1.2 VTP/R-F se ruší a nahrazuje se následujícím odstavcem:</w:t>
      </w:r>
    </w:p>
    <w:p w14:paraId="73A3DDC1" w14:textId="77777777" w:rsidR="00C6075B" w:rsidRPr="00112AAE" w:rsidRDefault="00C6075B" w:rsidP="00C6075B">
      <w:pPr>
        <w:pStyle w:val="Textbezslovn"/>
        <w:ind w:left="1474" w:hanging="737"/>
      </w:pPr>
      <w:r>
        <w:t>„</w:t>
      </w:r>
      <w:r w:rsidRPr="0022166B">
        <w:t>4.1.2</w:t>
      </w:r>
      <w:r w:rsidRPr="0022166B">
        <w:tab/>
        <w:t>Zhotovitel si zajistí již v průběhu projektové přípravy v součinnosti se správcem ŽBP, body ŽBP a hlavní výškové body, které jsou základem pro vytvoření vytyčovací sítě dle kapitoly Zeměměřická činnost Zhotovitele a v rozsahu a kvalitě tak, jak je</w:t>
      </w:r>
      <w:r w:rsidRPr="00112AAE">
        <w:t xml:space="preserve"> uvedeno v Projektové dokumentaci, části - „Geodetick</w:t>
      </w:r>
      <w:r>
        <w:t>ý podklad pro projektovou činnost</w:t>
      </w:r>
      <w:r w:rsidRPr="00112AAE">
        <w:t>“. Tyto body musí Zhotovitel předložit při předání staveniště. Pro vytyčení stavby, která je předmětem Díla, je Zhotovitel povinen používat pouze body určené z předaného ŽBP nebo</w:t>
      </w:r>
      <w:r w:rsidRPr="005B3477">
        <w:t xml:space="preserve"> na něj navázané </w:t>
      </w:r>
      <w:r w:rsidRPr="00112AAE">
        <w:t>vytyčovací sítě, tak jak bylo schváleno v Projektové dokumentaci. Podrobný popis zeměměřických činností při předání a převzetí staveniště je popsán v TKP [</w:t>
      </w:r>
      <w:r>
        <w:t>66</w:t>
      </w:r>
      <w:r w:rsidRPr="00112AAE">
        <w:t>] a</w:t>
      </w:r>
      <w:r>
        <w:t> </w:t>
      </w:r>
      <w:r w:rsidRPr="00112AAE">
        <w:t xml:space="preserve">v kapitole </w:t>
      </w:r>
      <w:r>
        <w:t>6</w:t>
      </w:r>
      <w:r w:rsidRPr="00112AAE">
        <w:t xml:space="preserve"> těchto VTP.</w:t>
      </w:r>
      <w:r>
        <w:t>“</w:t>
      </w:r>
    </w:p>
    <w:p w14:paraId="707F3D68" w14:textId="77777777" w:rsidR="00C6075B" w:rsidRPr="00811815" w:rsidRDefault="00C6075B" w:rsidP="00C6075B">
      <w:pPr>
        <w:pStyle w:val="Odrka1-3"/>
      </w:pPr>
      <w:r w:rsidRPr="00811815">
        <w:t>Odstavc</w:t>
      </w:r>
      <w:r>
        <w:t>e</w:t>
      </w:r>
      <w:r w:rsidRPr="00811815">
        <w:t xml:space="preserve"> </w:t>
      </w:r>
      <w:r>
        <w:t xml:space="preserve">8.1.1 </w:t>
      </w:r>
      <w:r w:rsidRPr="0022166B">
        <w:t>až 8.1.4 VTP/R-F se ruší</w:t>
      </w:r>
      <w:r w:rsidRPr="00811815">
        <w:t xml:space="preserve"> a nahrazuj</w:t>
      </w:r>
      <w:r>
        <w:t>í</w:t>
      </w:r>
      <w:r w:rsidRPr="00811815">
        <w:t xml:space="preserve"> se následujícím</w:t>
      </w:r>
      <w:r>
        <w:t>i</w:t>
      </w:r>
      <w:r w:rsidRPr="00811815">
        <w:t xml:space="preserve"> odstavc</w:t>
      </w:r>
      <w:r>
        <w:t>i</w:t>
      </w:r>
      <w:r w:rsidRPr="00811815">
        <w:t>:</w:t>
      </w:r>
    </w:p>
    <w:p w14:paraId="5C63A834" w14:textId="77777777" w:rsidR="00C6075B" w:rsidRDefault="00C6075B" w:rsidP="00C6075B">
      <w:pPr>
        <w:pStyle w:val="Textbezslovn"/>
        <w:ind w:left="1474" w:hanging="737"/>
      </w:pPr>
      <w:r>
        <w:t>„8</w:t>
      </w:r>
      <w:r w:rsidRPr="00112AAE">
        <w:t>.1.</w:t>
      </w:r>
      <w:r>
        <w:t>1</w:t>
      </w:r>
      <w:r w:rsidRPr="00112AAE">
        <w:tab/>
      </w:r>
      <w:r>
        <w:t xml:space="preserve">Podmínky a rozsah zpracování Projektové dokumentace v dílčích částech pro stavební povolení a provádění stavby jsou uvedené ve VTP/DOKUMENTACE. Zhotovitel se zavazuje zajistit pravomocné stavební povolení potřebná k zahájení a provádění Díla včetně pravomocného stavebního povolení na Zařízení Staveniště. Zhotovitel zodpovídá za soulad stavebních povolení s dalšími navazujícími částmi Projektové dokumentace. </w:t>
      </w:r>
    </w:p>
    <w:p w14:paraId="7638C29B" w14:textId="77777777" w:rsidR="00C6075B" w:rsidRDefault="00C6075B" w:rsidP="00C6075B">
      <w:pPr>
        <w:pStyle w:val="Textbezslovn"/>
        <w:ind w:left="1474" w:hanging="737"/>
      </w:pPr>
      <w:r>
        <w:t>8.1.2</w:t>
      </w:r>
      <w:r>
        <w:tab/>
      </w:r>
      <w:r w:rsidRPr="0022166B">
        <w:rPr>
          <w:b/>
        </w:rPr>
        <w:t>Zhotovitel je oprávněn zahájit stavební práce na příslušných částech Díla nejdříve po obdržení pravomocného stavebního povolení, či jiného potřebného rozhodnutí příslušného správního orgánu a předání Staveniště Objednatelem</w:t>
      </w:r>
      <w:r>
        <w:t>, dále pak po dopracování následné dílčí části Projektové dokumentace ve stupni Projektové dokumentace pro provádění stavby, nejdříve však po schválení souhrnného rozpočtu stavby ze strany Objednatele, a to na základě vypracované dílčí části Projektové dokumentace (DUSP, DSP nebo DOS (pokud není v ZTP uvedeno jinak v případě staveb prováděných po etapách viz 8.1.4 těchto VTP).</w:t>
      </w:r>
    </w:p>
    <w:p w14:paraId="7A8EADD7" w14:textId="77777777" w:rsidR="00C6075B" w:rsidRDefault="00C6075B" w:rsidP="00C6075B">
      <w:pPr>
        <w:pStyle w:val="Textbezslovn"/>
        <w:ind w:left="1474" w:hanging="737"/>
      </w:pPr>
      <w:r>
        <w:t>8.1.3</w:t>
      </w:r>
      <w:r>
        <w:tab/>
        <w:t>Před zahájením realizace stavby (jako dílčí část Díla) i v příslušných částech v postupné návaznosti (dle harmonogramu dle Pod-článku 8.3 [</w:t>
      </w:r>
      <w:r w:rsidRPr="0022166B">
        <w:rPr>
          <w:i/>
        </w:rPr>
        <w:t>Harmonogram</w:t>
      </w:r>
      <w:r>
        <w:t>] Smluvních podmínek) nebo dle etapizace (viz 8.1.4) bude vždy dopracována a schválena kompletní dokumentace v podrobnosti Projektové dokumentace pro provádění stavby, včetně Realizační dokumentace stavby (tj. výrobní, montážní a dílenské) včetně Soupisu prací jako podkladu pro Vyúčtování.</w:t>
      </w:r>
    </w:p>
    <w:p w14:paraId="4EB002EC" w14:textId="77777777" w:rsidR="00C6075B" w:rsidRPr="00112AAE" w:rsidRDefault="00C6075B" w:rsidP="00C6075B">
      <w:pPr>
        <w:pStyle w:val="Textbezslovn"/>
        <w:ind w:left="1474" w:hanging="737"/>
      </w:pPr>
      <w:r>
        <w:t>8.1.4</w:t>
      </w:r>
      <w:r>
        <w:tab/>
        <w:t xml:space="preserve">Pokud je stavba prováděná po etapách, navzájem přímo nenavazujících a oddělitelných jak stavebně technicky, tak technologicky a současně jsou na tyto etapy vedená samostatná komplexní veřejnoprávní projednání a vydaná samostatná pravomocná stavební povolení, lze provádět dílo dle příslušného rozdělení na etapizaci stavby, avšak vždy až po dopracování kompletní Projektové dokumentace na úrovni dokumentace zahrnující Projektovou dokumentaci pro vydání stavebního povolení a Projektovou dokumentaci pro provádění stavby, vztahujícího se k příslušné etapě. Rozdělení na jednotlivé etapy je vždy uvedeno v ZTP a harmonogramu dle Pod-článku 8.3 </w:t>
      </w:r>
      <w:r>
        <w:lastRenderedPageBreak/>
        <w:t>[</w:t>
      </w:r>
      <w:r w:rsidRPr="0022166B">
        <w:rPr>
          <w:i/>
        </w:rPr>
        <w:t>Harmonogram</w:t>
      </w:r>
      <w:r>
        <w:t>] Smluvních podmínek a toto rozdělení musí být již detailně technicky připraveno v průběhu projekčních prací.“</w:t>
      </w:r>
    </w:p>
    <w:p w14:paraId="516CEE47" w14:textId="77777777" w:rsidR="00C6075B" w:rsidRDefault="00C6075B" w:rsidP="00C6075B">
      <w:pPr>
        <w:pStyle w:val="Odrka1-3"/>
      </w:pPr>
      <w:r>
        <w:t>V článku 8.2 Dokumentace skutečného provedení stavby VTP/R-F se přidává odstavec 8.2.9:</w:t>
      </w:r>
    </w:p>
    <w:p w14:paraId="5AFDEBC3" w14:textId="77777777" w:rsidR="00C6075B" w:rsidRDefault="00C6075B" w:rsidP="00C6075B">
      <w:pPr>
        <w:pStyle w:val="Textbezslovn"/>
        <w:ind w:left="1474" w:hanging="737"/>
      </w:pPr>
      <w:r>
        <w:t>„8.2.9</w:t>
      </w:r>
      <w:r>
        <w:tab/>
      </w:r>
      <w:r w:rsidRPr="00D869FF">
        <w:t>Součástí DSPS budou podrobné Soupisy prací pro jednotlivé SO a PS v rozsahu oceněného Soupisu prací dle požadavků vyhlášky č. 169/2016 Sb. [4</w:t>
      </w:r>
      <w:r>
        <w:t>6</w:t>
      </w:r>
      <w:r w:rsidRPr="00D869FF">
        <w:t>] a</w:t>
      </w:r>
      <w:r>
        <w:t> </w:t>
      </w:r>
      <w:r w:rsidRPr="00D869FF">
        <w:t xml:space="preserve">Směrnice </w:t>
      </w:r>
      <w:r>
        <w:t xml:space="preserve">SŽDC </w:t>
      </w:r>
      <w:r w:rsidRPr="00D869FF">
        <w:t>č. 20 [</w:t>
      </w:r>
      <w:r>
        <w:t>75</w:t>
      </w:r>
      <w:r w:rsidRPr="00D869FF">
        <w:t>] v otevřené a uzavřené formě.</w:t>
      </w:r>
      <w:r>
        <w:t>“</w:t>
      </w:r>
    </w:p>
    <w:p w14:paraId="5A4A8D1A" w14:textId="77777777" w:rsidR="00C6075B" w:rsidRPr="00811815" w:rsidRDefault="00C6075B" w:rsidP="00C6075B">
      <w:pPr>
        <w:pStyle w:val="Odrka1-3"/>
      </w:pPr>
      <w:r w:rsidRPr="0022166B">
        <w:t>Odstavec 9.1.4 VTP/R-F se ruší</w:t>
      </w:r>
      <w:r w:rsidRPr="00811815">
        <w:t xml:space="preserve"> a nahrazuje se následujícím odstavcem:</w:t>
      </w:r>
    </w:p>
    <w:p w14:paraId="7914028C" w14:textId="77777777" w:rsidR="00C6075B" w:rsidRPr="00112AAE" w:rsidRDefault="00C6075B" w:rsidP="00C6075B">
      <w:pPr>
        <w:pStyle w:val="Textbezslovn"/>
        <w:ind w:left="1474" w:hanging="737"/>
      </w:pPr>
      <w:r>
        <w:t>„9</w:t>
      </w:r>
      <w:r w:rsidRPr="00634EF0">
        <w:t>.1.4</w:t>
      </w:r>
      <w:r w:rsidRPr="00634EF0">
        <w:tab/>
        <w:t>Zhotovitel je plně odpovědný za případné vady a nedostatky Projektové dokumentace, které mohou mít vlivem stavební činnosti a veškeré činnosti Zhotovitele, spojené s prováděním Díla, negativní/škodlivý vliv na životní prostředí. Zhotovitel souhlasí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Pr="00112AAE">
        <w:t>.</w:t>
      </w:r>
      <w:r>
        <w:t>“</w:t>
      </w:r>
    </w:p>
    <w:p w14:paraId="0FB2A87A" w14:textId="77777777" w:rsidR="00C6075B" w:rsidRDefault="00C6075B" w:rsidP="00C6075B">
      <w:pPr>
        <w:pStyle w:val="Odrka1-3"/>
      </w:pPr>
      <w:r>
        <w:t xml:space="preserve">Předání DSPS dle odst. 8.3.5 </w:t>
      </w:r>
      <w:r w:rsidRPr="00A001A4">
        <w:t xml:space="preserve">VTP/R-F </w:t>
      </w:r>
      <w:r w:rsidRPr="0022166B">
        <w:t>proběhne</w:t>
      </w:r>
      <w:r>
        <w:t xml:space="preserve"> na médiu </w:t>
      </w:r>
      <w:r w:rsidRPr="005C6AFD">
        <w:t xml:space="preserve">USB </w:t>
      </w:r>
      <w:proofErr w:type="spellStart"/>
      <w:r w:rsidRPr="005C6AFD">
        <w:t>flash</w:t>
      </w:r>
      <w:proofErr w:type="spellEnd"/>
      <w:r w:rsidRPr="005C6AFD">
        <w:t xml:space="preserve"> disk</w:t>
      </w:r>
      <w:r>
        <w:t xml:space="preserve">. </w:t>
      </w:r>
    </w:p>
    <w:p w14:paraId="4B15D16F" w14:textId="6F9E77A8" w:rsidR="0069470F" w:rsidRPr="00547004" w:rsidRDefault="0069470F" w:rsidP="0069470F">
      <w:pPr>
        <w:pStyle w:val="Nadpis2-2"/>
        <w:rPr>
          <w:color w:val="000000" w:themeColor="text1"/>
        </w:rPr>
      </w:pPr>
      <w:bookmarkStart w:id="27" w:name="_Toc86823255"/>
      <w:r w:rsidRPr="00547004">
        <w:rPr>
          <w:color w:val="000000" w:themeColor="text1"/>
        </w:rPr>
        <w:t>Zeměměřická činnost zhotovitele</w:t>
      </w:r>
      <w:bookmarkEnd w:id="26"/>
      <w:bookmarkEnd w:id="27"/>
    </w:p>
    <w:p w14:paraId="725AD01F" w14:textId="1F1ED6D5" w:rsidR="00705742" w:rsidRPr="000E216B" w:rsidRDefault="00705742" w:rsidP="000E216B">
      <w:pPr>
        <w:pStyle w:val="Text2-1"/>
        <w:rPr>
          <w:color w:val="000000" w:themeColor="text1"/>
        </w:rPr>
      </w:pPr>
      <w:r w:rsidRPr="00547004">
        <w:rPr>
          <w:color w:val="000000" w:themeColor="text1"/>
        </w:rPr>
        <w:t xml:space="preserve">Geodetická část dokumentace ZDS2 je výchozí pro vyhotovení dokumentace P+R. </w:t>
      </w:r>
      <w:r w:rsidR="000E216B" w:rsidRPr="003018A1">
        <w:t>Objednatel prostřednictvím SŽG Praha dodá dostupné geodetické a mapové podklady které budou ale zohledňovat dobu svého vzniku</w:t>
      </w:r>
      <w:r w:rsidR="000E216B">
        <w:t>,</w:t>
      </w:r>
      <w:r w:rsidR="000E216B" w:rsidRPr="003018A1">
        <w:t xml:space="preserve"> protože v dané lokalitě probíhá stavba a je proto nutné počkat na výsledné DSPS.</w:t>
      </w:r>
    </w:p>
    <w:p w14:paraId="32D1D55F" w14:textId="77777777" w:rsidR="000E216B" w:rsidRPr="003018A1" w:rsidRDefault="000E216B" w:rsidP="000E216B">
      <w:pPr>
        <w:pStyle w:val="Text2-1"/>
      </w:pPr>
      <w:bookmarkStart w:id="28" w:name="_Toc7077118"/>
      <w:r w:rsidRPr="003018A1">
        <w:t>Případnou aktualizaci geodetických a mapových podkladů zajistí Zhotovitel na vlastní náklady ve spolupráci se SŽG, tak aby výsledná geodetická část dokumentace byla v</w:t>
      </w:r>
      <w:r>
        <w:t> </w:t>
      </w:r>
      <w:r w:rsidRPr="003018A1">
        <w:t>souladu s pravidly SŽ. Geodetické podklady budou splňovat TKP staveb státních drah v souladu s přílohou č. 2 Směrnice GŘ č. 11/2006.</w:t>
      </w:r>
    </w:p>
    <w:p w14:paraId="36F37D6C" w14:textId="77777777" w:rsidR="000E216B" w:rsidRPr="003018A1" w:rsidRDefault="000E216B" w:rsidP="000E216B">
      <w:pPr>
        <w:pStyle w:val="Text2-1"/>
      </w:pPr>
      <w:r w:rsidRPr="003018A1">
        <w:t>Majetkoprávní část geodetické dokumentace bude vyhotovena dle metodického pokynu SŽ M20/MP013 a bude vycházet z aktuálního stavu katastru nemovitostí v době zpracování.</w:t>
      </w:r>
    </w:p>
    <w:p w14:paraId="361F5EE5" w14:textId="77777777" w:rsidR="000E216B" w:rsidRPr="003018A1" w:rsidRDefault="000E216B" w:rsidP="000E216B">
      <w:pPr>
        <w:pStyle w:val="Text2-1"/>
      </w:pPr>
      <w:r w:rsidRPr="003018A1">
        <w:t>Součástí odevzdané dokumentace bude i doplněná tabulka „Tabulka pozemků a staveb dotčených stavbou“, která bude závazná pro všechny stádia stavby a po celou dobu stavby bude postupně aktualizována Zhotovitelem a bude předávána dle dohody s ÚOZI Objednatele.</w:t>
      </w:r>
    </w:p>
    <w:p w14:paraId="6C8835AE" w14:textId="77777777" w:rsidR="000E216B" w:rsidRPr="003018A1" w:rsidRDefault="000E216B" w:rsidP="000E216B">
      <w:pPr>
        <w:pStyle w:val="Text2-1"/>
      </w:pPr>
      <w:r w:rsidRPr="003018A1">
        <w:t>Zhotovitel si zajistí provedení formální kontroly geodetické části dokumentace skutečného provedení na portálu modernizace dráhy (http://</w:t>
      </w:r>
      <w:proofErr w:type="gramStart"/>
      <w:r w:rsidRPr="003018A1">
        <w:t>www</w:t>
      </w:r>
      <w:proofErr w:type="gramEnd"/>
      <w:r w:rsidRPr="003018A1">
        <w:t>.</w:t>
      </w:r>
      <w:proofErr w:type="gramStart"/>
      <w:r w:rsidRPr="003018A1">
        <w:t>modernizace</w:t>
      </w:r>
      <w:proofErr w:type="gramEnd"/>
      <w:r w:rsidRPr="003018A1">
        <w:t>.szdc.cz). Na tomto portálu se mohou registrovat zhotovitelé / projekční organizace, které jsou ve smluvním vztahu se SŽ úsekem modernizace.</w:t>
      </w:r>
    </w:p>
    <w:p w14:paraId="408040C8" w14:textId="77777777" w:rsidR="000E216B" w:rsidRDefault="000E216B" w:rsidP="000E216B">
      <w:pPr>
        <w:pStyle w:val="Text2-1"/>
      </w:pPr>
      <w:r w:rsidRPr="003018A1">
        <w:t xml:space="preserve">Zhotovitel předloží ke kontrole souborné zpracování </w:t>
      </w:r>
      <w:r>
        <w:t>geodetické části dokumentace ve </w:t>
      </w:r>
      <w:r w:rsidRPr="003018A1">
        <w:t>smyslu Směrnice SŽDC č. 117 (min. 2 měsíce před termínem odevzdání digitální dokumentace, stanoveném ve Smlouvě). Případné upřesňující informace ke zpracování geodetické digitální dokumentace poskytne ÚOZI objednatele</w:t>
      </w:r>
      <w:r>
        <w:t>.</w:t>
      </w:r>
    </w:p>
    <w:p w14:paraId="13421A24" w14:textId="77777777" w:rsidR="000E216B" w:rsidRDefault="000E216B" w:rsidP="000E216B">
      <w:pPr>
        <w:pStyle w:val="Text2-1"/>
      </w:pPr>
      <w:r>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14:paraId="69F1969D" w14:textId="77777777" w:rsidR="000E216B" w:rsidRDefault="000E216B" w:rsidP="000E216B">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518899FC" w14:textId="77777777" w:rsidR="0069470F" w:rsidRPr="00547004" w:rsidRDefault="0069470F" w:rsidP="0069470F">
      <w:pPr>
        <w:pStyle w:val="Nadpis2-2"/>
        <w:rPr>
          <w:color w:val="000000" w:themeColor="text1"/>
        </w:rPr>
      </w:pPr>
      <w:bookmarkStart w:id="29" w:name="_Toc86823256"/>
      <w:r w:rsidRPr="00547004">
        <w:rPr>
          <w:color w:val="000000" w:themeColor="text1"/>
        </w:rPr>
        <w:lastRenderedPageBreak/>
        <w:t>Doklady pře</w:t>
      </w:r>
      <w:r w:rsidR="00DA788F" w:rsidRPr="00547004">
        <w:rPr>
          <w:color w:val="000000" w:themeColor="text1"/>
        </w:rPr>
        <w:t>d</w:t>
      </w:r>
      <w:r w:rsidRPr="00547004">
        <w:rPr>
          <w:color w:val="000000" w:themeColor="text1"/>
        </w:rPr>
        <w:t>kládané zhotovitelem</w:t>
      </w:r>
      <w:bookmarkEnd w:id="28"/>
      <w:bookmarkEnd w:id="29"/>
    </w:p>
    <w:p w14:paraId="00883131" w14:textId="77777777" w:rsidR="00E61CCC" w:rsidRPr="00547004" w:rsidRDefault="00E61CCC" w:rsidP="00E61CCC">
      <w:pPr>
        <w:pStyle w:val="Text2-1"/>
        <w:rPr>
          <w:color w:val="000000" w:themeColor="text1"/>
        </w:rPr>
      </w:pPr>
      <w:r w:rsidRPr="00547004">
        <w:rPr>
          <w:color w:val="000000" w:themeColor="text1"/>
        </w:rPr>
        <w:t>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Zhotovitel předložení doklad o tom, že má zajištěnou spolupráci právnické osoby podle ustanovení § 47 odst. 4 zákona č. 266/1994 Sb. o drahách v platném znění pro všechny druhy „Určených technických zařízení“, dotčených výstavbou. Z tohoto dokladu musí být zřejmé, že se vztahuje k plnění předmětné zakázky a bez jeho předložení těchto dokladů nebude možné zahájit práce na výše uvedených objektech.</w:t>
      </w:r>
    </w:p>
    <w:p w14:paraId="03D3D3B6" w14:textId="5570A696" w:rsidR="0069470F" w:rsidRPr="00547004" w:rsidRDefault="0069470F" w:rsidP="0069470F">
      <w:pPr>
        <w:pStyle w:val="Text2-1"/>
        <w:rPr>
          <w:color w:val="000000" w:themeColor="text1"/>
        </w:rPr>
      </w:pPr>
      <w:r w:rsidRPr="00547004">
        <w:rPr>
          <w:color w:val="000000" w:themeColor="text1"/>
        </w:rPr>
        <w:t xml:space="preserve">Zhotovitel doloží </w:t>
      </w:r>
      <w:r w:rsidR="00B8236D" w:rsidRPr="00547004">
        <w:rPr>
          <w:color w:val="000000" w:themeColor="text1"/>
        </w:rPr>
        <w:t xml:space="preserve">mimo jiné </w:t>
      </w:r>
      <w:r w:rsidRPr="00547004">
        <w:rPr>
          <w:color w:val="000000" w:themeColor="text1"/>
        </w:rPr>
        <w:t>před zahájením prací na železniční dopravní cestě prosté kopie dokladů o kvalifikaci zhotovitelů dle Předpisu o odborné způsobilosti a znalosti osob při provozování dráhy a drážní dopravy SŽDC Zam1, v platném znění:</w:t>
      </w:r>
    </w:p>
    <w:p w14:paraId="706D955A" w14:textId="77777777" w:rsidR="00C7360A" w:rsidRPr="00547004" w:rsidRDefault="00C7360A" w:rsidP="007F49EE">
      <w:pPr>
        <w:pStyle w:val="Odrka1-1"/>
        <w:numPr>
          <w:ilvl w:val="0"/>
          <w:numId w:val="9"/>
        </w:numPr>
        <w:rPr>
          <w:color w:val="000000" w:themeColor="text1"/>
        </w:rPr>
      </w:pPr>
      <w:r w:rsidRPr="00547004">
        <w:rPr>
          <w:color w:val="000000" w:themeColor="text1"/>
        </w:rPr>
        <w:t xml:space="preserve">T-05 c) nebo platná F-08 Vedoucí prací pro montáž sdělovacích zařízení; </w:t>
      </w:r>
    </w:p>
    <w:p w14:paraId="370797CA" w14:textId="77777777" w:rsidR="00C7360A" w:rsidRPr="00547004" w:rsidRDefault="00C7360A" w:rsidP="007F49EE">
      <w:pPr>
        <w:pStyle w:val="Odrka1-1"/>
        <w:numPr>
          <w:ilvl w:val="0"/>
          <w:numId w:val="9"/>
        </w:numPr>
        <w:rPr>
          <w:color w:val="000000" w:themeColor="text1"/>
        </w:rPr>
      </w:pPr>
      <w:r w:rsidRPr="00547004">
        <w:rPr>
          <w:color w:val="000000" w:themeColor="text1"/>
        </w:rPr>
        <w:t>Z-06 c) nebo platná F-06 Vedoucí prací pro montáž zabezpečovacích zařízení;</w:t>
      </w:r>
    </w:p>
    <w:p w14:paraId="3956DECC" w14:textId="77777777" w:rsidR="0069470F" w:rsidRPr="00547004" w:rsidRDefault="0069470F" w:rsidP="00C7360A">
      <w:pPr>
        <w:pStyle w:val="Text2-1"/>
        <w:rPr>
          <w:color w:val="000000" w:themeColor="text1"/>
        </w:rPr>
      </w:pPr>
      <w:r w:rsidRPr="00547004">
        <w:rPr>
          <w:color w:val="000000" w:themeColor="text1"/>
        </w:rPr>
        <w:t xml:space="preserve">Výše uvedené doklady upravující odbornou způsobilost musí osvědčit odbornou způsobilost samotného dodavatele (je-li fyzickou osobou) nebo jiné osoby, která bude pro dodavatele </w:t>
      </w:r>
      <w:r w:rsidR="00C7360A" w:rsidRPr="00547004">
        <w:rPr>
          <w:color w:val="000000" w:themeColor="text1"/>
        </w:rPr>
        <w:t xml:space="preserve">příslušnou činnost vykonávat.  </w:t>
      </w:r>
    </w:p>
    <w:p w14:paraId="54AE1DB6" w14:textId="77777777" w:rsidR="0069470F" w:rsidRPr="00547004" w:rsidRDefault="0069470F" w:rsidP="0069470F">
      <w:pPr>
        <w:pStyle w:val="Nadpis2-2"/>
        <w:rPr>
          <w:color w:val="000000" w:themeColor="text1"/>
        </w:rPr>
      </w:pPr>
      <w:bookmarkStart w:id="30" w:name="_Toc7077120"/>
      <w:bookmarkStart w:id="31" w:name="_Toc86823257"/>
      <w:r w:rsidRPr="00547004">
        <w:rPr>
          <w:color w:val="000000" w:themeColor="text1"/>
        </w:rPr>
        <w:t>Dokumentace skutečného provedení stavby</w:t>
      </w:r>
      <w:bookmarkEnd w:id="30"/>
      <w:bookmarkEnd w:id="31"/>
    </w:p>
    <w:p w14:paraId="36B6B4A5" w14:textId="77777777" w:rsidR="0069470F" w:rsidRPr="00547004" w:rsidRDefault="0069470F" w:rsidP="0069470F">
      <w:pPr>
        <w:pStyle w:val="Text2-1"/>
        <w:rPr>
          <w:color w:val="000000" w:themeColor="text1"/>
        </w:rPr>
      </w:pPr>
      <w:r w:rsidRPr="00547004">
        <w:rPr>
          <w:color w:val="000000" w:themeColor="text1"/>
        </w:rP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33EE1576" w14:textId="77777777" w:rsidR="000E216B" w:rsidRPr="000E216B" w:rsidRDefault="000E216B" w:rsidP="000E216B">
      <w:pPr>
        <w:pStyle w:val="Text2-1"/>
        <w:rPr>
          <w:b/>
        </w:rPr>
      </w:pPr>
      <w:bookmarkStart w:id="32" w:name="_Ref62136016"/>
      <w:bookmarkStart w:id="33" w:name="_Ref62143672"/>
      <w:bookmarkStart w:id="34" w:name="_Toc7077121"/>
      <w:r w:rsidRPr="000E216B">
        <w:rPr>
          <w:b/>
        </w:rPr>
        <w:t>ES prohlášení o ověření subsystému:</w:t>
      </w:r>
      <w:bookmarkEnd w:id="32"/>
      <w:bookmarkEnd w:id="33"/>
    </w:p>
    <w:p w14:paraId="4FBA1759" w14:textId="77777777" w:rsidR="000E216B" w:rsidRPr="0022166B" w:rsidRDefault="000E216B" w:rsidP="000E216B">
      <w:pPr>
        <w:pStyle w:val="Text2-2"/>
      </w:pPr>
      <w:r w:rsidRPr="0022166B">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14:paraId="311E961D" w14:textId="77777777" w:rsidR="000E216B" w:rsidRDefault="000E216B" w:rsidP="000E216B">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7D7195C5" w14:textId="77777777" w:rsidR="000E216B" w:rsidRPr="003A76AB" w:rsidRDefault="000E216B" w:rsidP="000E216B">
      <w:pPr>
        <w:pStyle w:val="Text2-2"/>
      </w:pPr>
      <w:r w:rsidRPr="003A76AB">
        <w:t xml:space="preserve">Vydání nebo aktualizace ES certifikátu o ověření subsystému je nutné vždy v případech, kdy se zásadně mění některá součást subsystému nebo jeho geografické ohraničení (například začlenění dalšího traťového úseku do stávající RBC). Mezi takové zásadní změny patří například změna typu některého prvku interoperability za jiný nebo změna ve funkci subsystému (například změna systémové verze SW). </w:t>
      </w:r>
    </w:p>
    <w:p w14:paraId="098BB276" w14:textId="77777777" w:rsidR="000E216B" w:rsidRDefault="000E216B" w:rsidP="000E216B">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4F4A1123" w14:textId="77777777" w:rsidR="000E216B" w:rsidRDefault="000E216B" w:rsidP="000E216B">
      <w:pPr>
        <w:pStyle w:val="Text2-2"/>
      </w:pPr>
      <w:r>
        <w:t>Ve sporných případech, kdy není možno určit, zda lze použít postup s vydáním Posouzení změny subsystému notifikovanou osobou, musí Zhotovitel postupovat podle stanoviska notifikované osoby.</w:t>
      </w:r>
    </w:p>
    <w:p w14:paraId="6780555D" w14:textId="77777777" w:rsidR="000E216B" w:rsidRPr="009E728E" w:rsidRDefault="000E216B" w:rsidP="000E216B">
      <w:pPr>
        <w:pStyle w:val="Text2-2"/>
      </w:pPr>
      <w:r>
        <w:lastRenderedPageBreak/>
        <w:t>Zhotovitel musí rovněž zajistit aktualizaci nebo vydání nového průkazu způsobilosti UTZ.</w:t>
      </w:r>
    </w:p>
    <w:p w14:paraId="3AD7E678" w14:textId="77777777" w:rsidR="0069470F" w:rsidRPr="00547004" w:rsidRDefault="0069470F" w:rsidP="0069470F">
      <w:pPr>
        <w:pStyle w:val="Nadpis2-2"/>
        <w:rPr>
          <w:color w:val="000000" w:themeColor="text1"/>
        </w:rPr>
      </w:pPr>
      <w:bookmarkStart w:id="35" w:name="_Toc86823258"/>
      <w:r w:rsidRPr="00547004">
        <w:rPr>
          <w:color w:val="000000" w:themeColor="text1"/>
        </w:rPr>
        <w:t>Zabezpečovací zařízení</w:t>
      </w:r>
      <w:bookmarkEnd w:id="34"/>
      <w:bookmarkEnd w:id="35"/>
    </w:p>
    <w:p w14:paraId="07B16349" w14:textId="77777777" w:rsidR="000C4651" w:rsidRPr="00547004" w:rsidRDefault="000C4651" w:rsidP="007053B8">
      <w:pPr>
        <w:pStyle w:val="Text2-1"/>
        <w:keepNext/>
        <w:rPr>
          <w:b/>
          <w:color w:val="000000" w:themeColor="text1"/>
        </w:rPr>
      </w:pPr>
      <w:bookmarkStart w:id="36" w:name="_Toc507670819"/>
      <w:r w:rsidRPr="00547004">
        <w:rPr>
          <w:b/>
          <w:color w:val="000000" w:themeColor="text1"/>
        </w:rPr>
        <w:t>Zajištění informací pro funkci RBC</w:t>
      </w:r>
      <w:bookmarkEnd w:id="36"/>
    </w:p>
    <w:p w14:paraId="3B3AAB41" w14:textId="77777777" w:rsidR="000C4651" w:rsidRPr="00547004" w:rsidRDefault="000C4651" w:rsidP="00141D07">
      <w:pPr>
        <w:pStyle w:val="Text2-2"/>
        <w:rPr>
          <w:color w:val="000000" w:themeColor="text1"/>
        </w:rPr>
      </w:pPr>
      <w:r w:rsidRPr="00547004">
        <w:rPr>
          <w:color w:val="000000" w:themeColor="text1"/>
        </w:rPr>
        <w:t xml:space="preserve">Zajištění informací od indikátoru </w:t>
      </w:r>
      <w:proofErr w:type="spellStart"/>
      <w:r w:rsidRPr="00547004">
        <w:rPr>
          <w:color w:val="000000" w:themeColor="text1"/>
        </w:rPr>
        <w:t>horkoběžnosti</w:t>
      </w:r>
      <w:proofErr w:type="spellEnd"/>
      <w:r w:rsidRPr="00547004">
        <w:rPr>
          <w:color w:val="000000" w:themeColor="text1"/>
        </w:rPr>
        <w:t xml:space="preserve"> ložisek, indikátoru horkých brzd a obručí, od indikátoru nekorektnosti jízdy (dříve indikátor plochých kol) a od systému pro monitorování sběrače se v této stavbě zatím neuvažuje. Budoucí doplnění musí být umožněno.</w:t>
      </w:r>
    </w:p>
    <w:p w14:paraId="54C8BE3E" w14:textId="77777777" w:rsidR="000C4651" w:rsidRPr="00547004" w:rsidRDefault="000C4651" w:rsidP="00141D07">
      <w:pPr>
        <w:pStyle w:val="Text2-2"/>
        <w:rPr>
          <w:color w:val="000000" w:themeColor="text1"/>
        </w:rPr>
      </w:pPr>
      <w:r w:rsidRPr="00547004">
        <w:rPr>
          <w:color w:val="000000" w:themeColor="text1"/>
        </w:rPr>
        <w:t>Zajištění přenosu informací z traťových úseků do stavědlových ústředen a modifikace staničních zabezpečovacích zařízení a speciální interface pro reléové technologie pro předávání informací RBC jsou součástí stavby.</w:t>
      </w:r>
    </w:p>
    <w:p w14:paraId="3437445D" w14:textId="77777777" w:rsidR="000C4651" w:rsidRPr="00547004" w:rsidRDefault="000C4651" w:rsidP="00141D07">
      <w:pPr>
        <w:pStyle w:val="Text2-2"/>
        <w:rPr>
          <w:color w:val="000000" w:themeColor="text1"/>
        </w:rPr>
      </w:pPr>
      <w:r w:rsidRPr="00547004">
        <w:rPr>
          <w:color w:val="000000" w:themeColor="text1"/>
        </w:rPr>
        <w:t xml:space="preserve">Zajištění přenosu informací pro soulad oprávnění k jízdě za </w:t>
      </w:r>
      <w:proofErr w:type="spellStart"/>
      <w:r w:rsidRPr="00547004">
        <w:rPr>
          <w:color w:val="000000" w:themeColor="text1"/>
        </w:rPr>
        <w:t>vj</w:t>
      </w:r>
      <w:proofErr w:type="spellEnd"/>
      <w:r w:rsidRPr="00547004">
        <w:rPr>
          <w:color w:val="000000" w:themeColor="text1"/>
        </w:rPr>
        <w:t xml:space="preserve">. </w:t>
      </w:r>
      <w:proofErr w:type="spellStart"/>
      <w:r w:rsidRPr="00547004">
        <w:rPr>
          <w:color w:val="000000" w:themeColor="text1"/>
        </w:rPr>
        <w:t>náv</w:t>
      </w:r>
      <w:proofErr w:type="spellEnd"/>
      <w:r w:rsidRPr="00547004">
        <w:rPr>
          <w:color w:val="000000" w:themeColor="text1"/>
        </w:rPr>
        <w:t>. portálů tunelů (s absolutním významem návěsti Stůj) s návěstmi těchto návěstidel jsou součástí stavby, pokud se tyto budou ve stavbě vyskytovat.</w:t>
      </w:r>
    </w:p>
    <w:p w14:paraId="47467695" w14:textId="77777777" w:rsidR="000C4651" w:rsidRPr="00547004" w:rsidRDefault="000C4651" w:rsidP="000C4651">
      <w:pPr>
        <w:pStyle w:val="Text2-1"/>
        <w:rPr>
          <w:b/>
          <w:color w:val="000000" w:themeColor="text1"/>
        </w:rPr>
      </w:pPr>
      <w:bookmarkStart w:id="37" w:name="_Toc507670820"/>
      <w:r w:rsidRPr="00547004">
        <w:rPr>
          <w:b/>
          <w:color w:val="000000" w:themeColor="text1"/>
        </w:rPr>
        <w:t>Technologie RBC</w:t>
      </w:r>
      <w:bookmarkEnd w:id="37"/>
    </w:p>
    <w:p w14:paraId="754000F3" w14:textId="56F7875B" w:rsidR="000C4651" w:rsidRPr="00547004" w:rsidRDefault="000C4651" w:rsidP="00141D07">
      <w:pPr>
        <w:pStyle w:val="Text2-2"/>
        <w:rPr>
          <w:color w:val="000000" w:themeColor="text1"/>
        </w:rPr>
      </w:pPr>
      <w:bookmarkStart w:id="38" w:name="_Ref478656673"/>
      <w:r w:rsidRPr="00547004">
        <w:rPr>
          <w:color w:val="000000" w:themeColor="text1"/>
        </w:rPr>
        <w:t xml:space="preserve">RBC bude umístěna na </w:t>
      </w:r>
      <w:r w:rsidR="00931274" w:rsidRPr="00547004">
        <w:rPr>
          <w:color w:val="000000" w:themeColor="text1"/>
        </w:rPr>
        <w:t>C</w:t>
      </w:r>
      <w:r w:rsidR="00E511FD" w:rsidRPr="00547004">
        <w:rPr>
          <w:color w:val="000000" w:themeColor="text1"/>
        </w:rPr>
        <w:t xml:space="preserve">DP </w:t>
      </w:r>
      <w:r w:rsidR="00931274" w:rsidRPr="00547004">
        <w:rPr>
          <w:color w:val="000000" w:themeColor="text1"/>
        </w:rPr>
        <w:t>Praha</w:t>
      </w:r>
      <w:r w:rsidRPr="00547004">
        <w:rPr>
          <w:color w:val="000000" w:themeColor="text1"/>
        </w:rPr>
        <w:t>.</w:t>
      </w:r>
    </w:p>
    <w:bookmarkEnd w:id="38"/>
    <w:p w14:paraId="33716DC7" w14:textId="04F93366" w:rsidR="000C4651" w:rsidRPr="00547004" w:rsidRDefault="000C4651" w:rsidP="00141D07">
      <w:pPr>
        <w:pStyle w:val="Text2-2"/>
        <w:rPr>
          <w:color w:val="000000" w:themeColor="text1"/>
        </w:rPr>
      </w:pPr>
      <w:r w:rsidRPr="00547004">
        <w:rPr>
          <w:color w:val="000000" w:themeColor="text1"/>
        </w:rPr>
        <w:t>V případě, když by se vyskytly technické důvody, které by vyžadovaly posun místa vstupní hranice oblasti RBC nebo změnu charakteru vstupu do oblasti (s</w:t>
      </w:r>
      <w:r w:rsidR="003B1986" w:rsidRPr="00547004">
        <w:rPr>
          <w:color w:val="000000" w:themeColor="text1"/>
        </w:rPr>
        <w:t> </w:t>
      </w:r>
      <w:r w:rsidRPr="00547004">
        <w:rPr>
          <w:color w:val="000000" w:themeColor="text1"/>
        </w:rPr>
        <w:t>přepnutím do úrovně 2 na vstupní hranici oblasti ETCS L2 na s přepnutím do úrovně 2 až v oblasti ETCS L2 nebo naopak) vůči ZDS 2, musí být navržené řešení Zhotovitelem zdůvodněno, posouzeno z hlediska bezpečnosti a neprodleně projednáno se zadavatelem (nejméně SSZ, O26, O14, O18).</w:t>
      </w:r>
    </w:p>
    <w:p w14:paraId="218D3CBE" w14:textId="66A11147" w:rsidR="000C4651" w:rsidRPr="00547004" w:rsidRDefault="00543BD7" w:rsidP="00543BD7">
      <w:pPr>
        <w:pStyle w:val="Text2-2"/>
        <w:rPr>
          <w:color w:val="000000" w:themeColor="text1"/>
        </w:rPr>
      </w:pPr>
      <w:r w:rsidRPr="00547004">
        <w:rPr>
          <w:color w:val="000000" w:themeColor="text1"/>
        </w:rPr>
        <w:t xml:space="preserve">Na ovládacích pracovištích traťových dispečerů, pracovištích údržby ETCS, pracovištích Dispečerů ETCS na </w:t>
      </w:r>
      <w:r w:rsidR="00931274" w:rsidRPr="00547004">
        <w:rPr>
          <w:color w:val="000000" w:themeColor="text1"/>
        </w:rPr>
        <w:t>CDP Praha</w:t>
      </w:r>
      <w:r w:rsidRPr="00547004">
        <w:rPr>
          <w:color w:val="000000" w:themeColor="text1"/>
        </w:rPr>
        <w:t xml:space="preserve"> a na pracovištích pohotovostního výpravčího DOZ a/nebo záložních pracovištích DOZ musí být k dispozici indikace ze systému ETCS a musí být možnost zadání povelů do ETCS (sloučený reliéf).</w:t>
      </w:r>
    </w:p>
    <w:p w14:paraId="42600982" w14:textId="07CA2C85" w:rsidR="000C4651" w:rsidRPr="00547004" w:rsidRDefault="000C4651" w:rsidP="000C4651">
      <w:pPr>
        <w:pStyle w:val="Text2-1"/>
        <w:rPr>
          <w:b/>
          <w:color w:val="000000" w:themeColor="text1"/>
        </w:rPr>
      </w:pPr>
      <w:bookmarkStart w:id="39" w:name="_Toc507670821"/>
      <w:proofErr w:type="spellStart"/>
      <w:r w:rsidRPr="00547004">
        <w:rPr>
          <w:b/>
          <w:color w:val="000000" w:themeColor="text1"/>
        </w:rPr>
        <w:t>Interlocking</w:t>
      </w:r>
      <w:proofErr w:type="spellEnd"/>
      <w:r w:rsidRPr="00547004">
        <w:rPr>
          <w:b/>
          <w:color w:val="000000" w:themeColor="text1"/>
        </w:rPr>
        <w:t xml:space="preserve"> – RBC Interface</w:t>
      </w:r>
      <w:bookmarkEnd w:id="39"/>
    </w:p>
    <w:p w14:paraId="79599AD0" w14:textId="6E39991D" w:rsidR="000C4651" w:rsidRPr="00547004" w:rsidRDefault="000C4651" w:rsidP="009E05AD">
      <w:pPr>
        <w:pStyle w:val="Text2-2"/>
        <w:rPr>
          <w:color w:val="000000" w:themeColor="text1"/>
        </w:rPr>
      </w:pPr>
      <w:r w:rsidRPr="00547004">
        <w:rPr>
          <w:color w:val="000000" w:themeColor="text1"/>
        </w:rPr>
        <w:t>Informace přenesené do centra prostřednictvím technologie pro bezpečný přenos informací mohou být předávány RBC prostřednictvím interface IRI (</w:t>
      </w:r>
      <w:proofErr w:type="spellStart"/>
      <w:r w:rsidRPr="00547004">
        <w:rPr>
          <w:color w:val="000000" w:themeColor="text1"/>
        </w:rPr>
        <w:t>Interlocking</w:t>
      </w:r>
      <w:proofErr w:type="spellEnd"/>
      <w:r w:rsidRPr="00547004">
        <w:rPr>
          <w:color w:val="000000" w:themeColor="text1"/>
        </w:rPr>
        <w:t xml:space="preserve"> – RBC Interface). Pokud budou interface IRI použita, budou rovněž umístěna v technologických místnostech jednotlivýc</w:t>
      </w:r>
      <w:r w:rsidR="00B22FD6" w:rsidRPr="00547004">
        <w:rPr>
          <w:color w:val="000000" w:themeColor="text1"/>
        </w:rPr>
        <w:t xml:space="preserve">h stanic nebo v budově </w:t>
      </w:r>
      <w:r w:rsidR="00DF1135" w:rsidRPr="00547004">
        <w:rPr>
          <w:color w:val="000000" w:themeColor="text1"/>
        </w:rPr>
        <w:t>CDP Praha</w:t>
      </w:r>
      <w:r w:rsidRPr="00547004">
        <w:rPr>
          <w:color w:val="000000" w:themeColor="text1"/>
        </w:rPr>
        <w:t xml:space="preserve"> a jejich dodávka a montáž je součástí stavby.</w:t>
      </w:r>
    </w:p>
    <w:p w14:paraId="7D950E8D" w14:textId="77777777" w:rsidR="000C4651" w:rsidRPr="00547004" w:rsidRDefault="000C4651" w:rsidP="009E05AD">
      <w:pPr>
        <w:pStyle w:val="Text2-2"/>
        <w:rPr>
          <w:color w:val="000000" w:themeColor="text1"/>
        </w:rPr>
      </w:pPr>
      <w:r w:rsidRPr="00547004">
        <w:rPr>
          <w:color w:val="000000" w:themeColor="text1"/>
        </w:rPr>
        <w:t xml:space="preserve">SŽ nemá v současné době nadefinováno rozhraní (standardizovaný protokol) mezi staničním, traťovým a přejezdovým zabezpečovacím zařízením na jedné straně a RBC na druhé straně. Toto rozhraní není nadefinováno ani na úrovni evropských specifikací (TSI CCS a navazující </w:t>
      </w:r>
      <w:proofErr w:type="spellStart"/>
      <w:r w:rsidRPr="00547004">
        <w:rPr>
          <w:color w:val="000000" w:themeColor="text1"/>
        </w:rPr>
        <w:t>subsety</w:t>
      </w:r>
      <w:proofErr w:type="spellEnd"/>
      <w:r w:rsidRPr="00547004">
        <w:rPr>
          <w:color w:val="000000" w:themeColor="text1"/>
        </w:rPr>
        <w:t>).</w:t>
      </w:r>
    </w:p>
    <w:p w14:paraId="5A5C3420" w14:textId="77777777" w:rsidR="000C4651" w:rsidRPr="00547004" w:rsidRDefault="000C4651" w:rsidP="009E05AD">
      <w:pPr>
        <w:pStyle w:val="Text2-2"/>
        <w:rPr>
          <w:color w:val="000000" w:themeColor="text1"/>
        </w:rPr>
      </w:pPr>
      <w:r w:rsidRPr="00547004">
        <w:rPr>
          <w:color w:val="000000" w:themeColor="text1"/>
        </w:rPr>
        <w:t xml:space="preserve">Stávající elektronická a hybridní stavědla mohou po úpravě použít standardizovaný protokol EURORADIO (dle </w:t>
      </w:r>
      <w:proofErr w:type="spellStart"/>
      <w:r w:rsidRPr="00547004">
        <w:rPr>
          <w:color w:val="000000" w:themeColor="text1"/>
        </w:rPr>
        <w:t>Subsetu</w:t>
      </w:r>
      <w:proofErr w:type="spellEnd"/>
      <w:r w:rsidRPr="00547004">
        <w:rPr>
          <w:color w:val="000000" w:themeColor="text1"/>
        </w:rPr>
        <w:t xml:space="preserve"> 098), nebo SAHARA.</w:t>
      </w:r>
    </w:p>
    <w:p w14:paraId="1E48A80A" w14:textId="77777777" w:rsidR="008F7A7C" w:rsidRPr="00547004" w:rsidRDefault="000C4651" w:rsidP="00346E93">
      <w:pPr>
        <w:pStyle w:val="Text2-2"/>
        <w:rPr>
          <w:color w:val="000000" w:themeColor="text1"/>
        </w:rPr>
      </w:pPr>
      <w:bookmarkStart w:id="40" w:name="_Ref57731857"/>
      <w:r w:rsidRPr="00547004">
        <w:rPr>
          <w:color w:val="000000" w:themeColor="text1"/>
        </w:rPr>
        <w:t>Seznam informací, které lze ze SZZ, TZZ a PZS poskytnout bez zásadní modifikace těchto zařízení:</w:t>
      </w:r>
      <w:bookmarkEnd w:id="40"/>
    </w:p>
    <w:p w14:paraId="4D4719B3" w14:textId="77777777" w:rsidR="000C4651" w:rsidRPr="00547004" w:rsidRDefault="000C4651" w:rsidP="00346E93">
      <w:pPr>
        <w:pStyle w:val="TabulkaNadpis"/>
        <w:rPr>
          <w:color w:val="000000" w:themeColor="text1"/>
        </w:rPr>
      </w:pPr>
      <w:r w:rsidRPr="00547004">
        <w:rPr>
          <w:color w:val="000000" w:themeColor="text1"/>
        </w:rPr>
        <w:t>Informace sloužící k zabezpečení jízdy ve stanici</w:t>
      </w:r>
    </w:p>
    <w:tbl>
      <w:tblPr>
        <w:tblStyle w:val="TabZTPbez"/>
        <w:tblW w:w="8080" w:type="dxa"/>
        <w:tblLayout w:type="fixed"/>
        <w:tblLook w:val="01E0" w:firstRow="1" w:lastRow="1" w:firstColumn="1" w:lastColumn="1" w:noHBand="0" w:noVBand="0"/>
      </w:tblPr>
      <w:tblGrid>
        <w:gridCol w:w="2835"/>
        <w:gridCol w:w="5245"/>
      </w:tblGrid>
      <w:tr w:rsidR="000C4651" w:rsidRPr="00547004" w14:paraId="34533E00" w14:textId="77777777" w:rsidTr="00346E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hideMark/>
          </w:tcPr>
          <w:p w14:paraId="3BB1B5A7" w14:textId="77777777" w:rsidR="000C4651" w:rsidRPr="00547004" w:rsidRDefault="000C4651" w:rsidP="00346E93">
            <w:pPr>
              <w:pStyle w:val="Tabulka-7"/>
              <w:rPr>
                <w:color w:val="000000" w:themeColor="text1"/>
              </w:rPr>
            </w:pPr>
            <w:r w:rsidRPr="00547004">
              <w:rPr>
                <w:color w:val="000000" w:themeColor="text1"/>
              </w:rPr>
              <w:t>Informace</w:t>
            </w:r>
          </w:p>
        </w:tc>
        <w:tc>
          <w:tcPr>
            <w:cnfStyle w:val="000100000000" w:firstRow="0" w:lastRow="0" w:firstColumn="0" w:lastColumn="1" w:oddVBand="0" w:evenVBand="0" w:oddHBand="0" w:evenHBand="0" w:firstRowFirstColumn="0" w:firstRowLastColumn="0" w:lastRowFirstColumn="0" w:lastRowLastColumn="0"/>
            <w:tcW w:w="5245" w:type="dxa"/>
            <w:hideMark/>
          </w:tcPr>
          <w:p w14:paraId="2B92A867" w14:textId="77777777" w:rsidR="000C4651" w:rsidRPr="00547004" w:rsidRDefault="000C4651" w:rsidP="00346E93">
            <w:pPr>
              <w:pStyle w:val="Tabulka-7"/>
              <w:rPr>
                <w:color w:val="000000" w:themeColor="text1"/>
              </w:rPr>
            </w:pPr>
            <w:r w:rsidRPr="00547004">
              <w:rPr>
                <w:color w:val="000000" w:themeColor="text1"/>
              </w:rPr>
              <w:t>Stav</w:t>
            </w:r>
          </w:p>
        </w:tc>
      </w:tr>
      <w:tr w:rsidR="000C4651" w:rsidRPr="00547004" w14:paraId="3512DDC7"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787E63E2" w14:textId="77777777" w:rsidR="000C4651" w:rsidRPr="00547004" w:rsidRDefault="000C4651" w:rsidP="00346E93">
            <w:pPr>
              <w:pStyle w:val="Tabulka-7"/>
              <w:rPr>
                <w:color w:val="000000" w:themeColor="text1"/>
              </w:rPr>
            </w:pPr>
            <w:r w:rsidRPr="00547004">
              <w:rPr>
                <w:color w:val="000000" w:themeColor="text1"/>
              </w:rPr>
              <w:t>Kolejový úsek (KU)</w:t>
            </w:r>
          </w:p>
        </w:tc>
        <w:tc>
          <w:tcPr>
            <w:cnfStyle w:val="000100000000" w:firstRow="0" w:lastRow="0" w:firstColumn="0" w:lastColumn="1" w:oddVBand="0" w:evenVBand="0" w:oddHBand="0" w:evenHBand="0" w:firstRowFirstColumn="0" w:firstRowLastColumn="0" w:lastRowFirstColumn="0" w:lastRowLastColumn="0"/>
            <w:tcW w:w="5245" w:type="dxa"/>
            <w:hideMark/>
          </w:tcPr>
          <w:p w14:paraId="23CAC5CC" w14:textId="77777777" w:rsidR="000C4651" w:rsidRPr="00547004" w:rsidRDefault="000C4651" w:rsidP="00346E93">
            <w:pPr>
              <w:pStyle w:val="Tabulka-7"/>
              <w:rPr>
                <w:b w:val="0"/>
                <w:color w:val="000000" w:themeColor="text1"/>
              </w:rPr>
            </w:pPr>
            <w:r w:rsidRPr="00547004">
              <w:rPr>
                <w:color w:val="000000" w:themeColor="text1"/>
              </w:rPr>
              <w:t>KU je volný</w:t>
            </w:r>
          </w:p>
        </w:tc>
      </w:tr>
      <w:tr w:rsidR="000C4651" w:rsidRPr="00547004" w14:paraId="3970AFFF"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2FD2FDC0"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4C5D7C27" w14:textId="77777777" w:rsidR="000C4651" w:rsidRPr="00547004" w:rsidRDefault="000C4651" w:rsidP="00346E93">
            <w:pPr>
              <w:pStyle w:val="Tabulka-7"/>
              <w:rPr>
                <w:b w:val="0"/>
                <w:color w:val="000000" w:themeColor="text1"/>
              </w:rPr>
            </w:pPr>
            <w:proofErr w:type="gramStart"/>
            <w:r w:rsidRPr="00547004">
              <w:rPr>
                <w:color w:val="000000" w:themeColor="text1"/>
              </w:rPr>
              <w:t>KU</w:t>
            </w:r>
            <w:proofErr w:type="gramEnd"/>
            <w:r w:rsidRPr="00547004">
              <w:rPr>
                <w:color w:val="000000" w:themeColor="text1"/>
              </w:rPr>
              <w:t xml:space="preserve"> je obsazený</w:t>
            </w:r>
          </w:p>
        </w:tc>
      </w:tr>
      <w:tr w:rsidR="000C4651" w:rsidRPr="00547004" w14:paraId="54B9EBB9"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331C9C95" w14:textId="77777777" w:rsidR="000C4651" w:rsidRPr="00547004" w:rsidRDefault="000C4651" w:rsidP="00346E93">
            <w:pPr>
              <w:pStyle w:val="Tabulka-7"/>
              <w:rPr>
                <w:color w:val="000000" w:themeColor="text1"/>
              </w:rPr>
            </w:pPr>
            <w:r w:rsidRPr="00547004">
              <w:rPr>
                <w:color w:val="000000" w:themeColor="text1"/>
              </w:rPr>
              <w:t>Vlaková cesta (VC)</w:t>
            </w:r>
          </w:p>
        </w:tc>
        <w:tc>
          <w:tcPr>
            <w:cnfStyle w:val="000100000000" w:firstRow="0" w:lastRow="0" w:firstColumn="0" w:lastColumn="1" w:oddVBand="0" w:evenVBand="0" w:oddHBand="0" w:evenHBand="0" w:firstRowFirstColumn="0" w:firstRowLastColumn="0" w:lastRowFirstColumn="0" w:lastRowLastColumn="0"/>
            <w:tcW w:w="5245" w:type="dxa"/>
            <w:hideMark/>
          </w:tcPr>
          <w:p w14:paraId="6BAFDCE3" w14:textId="77777777" w:rsidR="000C4651" w:rsidRPr="00547004" w:rsidRDefault="000C4651" w:rsidP="00346E93">
            <w:pPr>
              <w:pStyle w:val="Tabulka-7"/>
              <w:rPr>
                <w:b w:val="0"/>
                <w:color w:val="000000" w:themeColor="text1"/>
              </w:rPr>
            </w:pPr>
            <w:r w:rsidRPr="00547004">
              <w:rPr>
                <w:color w:val="000000" w:themeColor="text1"/>
              </w:rPr>
              <w:t>VC je pod závěrem s dovolující návěstí</w:t>
            </w:r>
          </w:p>
        </w:tc>
      </w:tr>
      <w:tr w:rsidR="000C4651" w:rsidRPr="00547004" w14:paraId="375F4373"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7B94EA66"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1AF1553A" w14:textId="77777777" w:rsidR="000C4651" w:rsidRPr="00547004" w:rsidRDefault="000C4651" w:rsidP="00346E93">
            <w:pPr>
              <w:pStyle w:val="Tabulka-7"/>
              <w:rPr>
                <w:b w:val="0"/>
                <w:color w:val="000000" w:themeColor="text1"/>
              </w:rPr>
            </w:pPr>
            <w:r w:rsidRPr="00547004">
              <w:rPr>
                <w:color w:val="000000" w:themeColor="text1"/>
              </w:rPr>
              <w:t>VC je pod závěrem s APN</w:t>
            </w:r>
          </w:p>
        </w:tc>
      </w:tr>
      <w:tr w:rsidR="000C4651" w:rsidRPr="00547004" w14:paraId="5F6A31A8"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5CAB6127"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35BAEEDC" w14:textId="77777777" w:rsidR="000C4651" w:rsidRPr="00547004" w:rsidRDefault="000C4651" w:rsidP="00346E93">
            <w:pPr>
              <w:pStyle w:val="Tabulka-7"/>
              <w:rPr>
                <w:b w:val="0"/>
                <w:color w:val="000000" w:themeColor="text1"/>
              </w:rPr>
            </w:pPr>
            <w:r w:rsidRPr="00547004">
              <w:rPr>
                <w:color w:val="000000" w:themeColor="text1"/>
              </w:rPr>
              <w:t>VC je projížděná</w:t>
            </w:r>
          </w:p>
        </w:tc>
      </w:tr>
      <w:tr w:rsidR="000C4651" w:rsidRPr="00547004" w14:paraId="38198E98"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07FFDBAB"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7D9AD63B" w14:textId="77777777" w:rsidR="000C4651" w:rsidRPr="00547004" w:rsidRDefault="000C4651" w:rsidP="00346E93">
            <w:pPr>
              <w:pStyle w:val="Tabulka-7"/>
              <w:rPr>
                <w:b w:val="0"/>
                <w:color w:val="000000" w:themeColor="text1"/>
              </w:rPr>
            </w:pPr>
            <w:r w:rsidRPr="00547004">
              <w:rPr>
                <w:color w:val="000000" w:themeColor="text1"/>
              </w:rPr>
              <w:t>VC je rušená povelem obsluhy</w:t>
            </w:r>
          </w:p>
        </w:tc>
      </w:tr>
      <w:tr w:rsidR="000C4651" w:rsidRPr="00547004" w14:paraId="1D2E769E"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47802C1E"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1B295F01" w14:textId="77777777" w:rsidR="000C4651" w:rsidRPr="00547004" w:rsidRDefault="000C4651" w:rsidP="00346E93">
            <w:pPr>
              <w:pStyle w:val="Tabulka-7"/>
              <w:rPr>
                <w:b w:val="0"/>
                <w:color w:val="000000" w:themeColor="text1"/>
              </w:rPr>
            </w:pPr>
            <w:r w:rsidRPr="00547004">
              <w:rPr>
                <w:color w:val="000000" w:themeColor="text1"/>
              </w:rPr>
              <w:t>VC je ve stavu ERROR</w:t>
            </w:r>
          </w:p>
        </w:tc>
      </w:tr>
      <w:tr w:rsidR="000C4651" w:rsidRPr="00547004" w14:paraId="285DC98E"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1A89494B"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1FCD7713" w14:textId="77777777" w:rsidR="000C4651" w:rsidRPr="00547004" w:rsidRDefault="000C4651" w:rsidP="00346E93">
            <w:pPr>
              <w:pStyle w:val="Tabulka-7"/>
              <w:rPr>
                <w:b w:val="0"/>
                <w:color w:val="000000" w:themeColor="text1"/>
              </w:rPr>
            </w:pPr>
            <w:r w:rsidRPr="00547004">
              <w:rPr>
                <w:color w:val="000000" w:themeColor="text1"/>
              </w:rPr>
              <w:t>VC je neaktivní</w:t>
            </w:r>
          </w:p>
        </w:tc>
      </w:tr>
      <w:tr w:rsidR="000C4651" w:rsidRPr="00547004" w14:paraId="245DFE60"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310A0229" w14:textId="77777777" w:rsidR="000C4651" w:rsidRPr="00547004" w:rsidRDefault="000C4651" w:rsidP="00346E93">
            <w:pPr>
              <w:pStyle w:val="Tabulka-7"/>
              <w:rPr>
                <w:color w:val="000000" w:themeColor="text1"/>
              </w:rPr>
            </w:pPr>
            <w:r w:rsidRPr="00547004">
              <w:rPr>
                <w:color w:val="000000" w:themeColor="text1"/>
              </w:rPr>
              <w:t>Vlaková cesta podle rozhledových poměrů (VCRP)</w:t>
            </w:r>
          </w:p>
        </w:tc>
        <w:tc>
          <w:tcPr>
            <w:cnfStyle w:val="000100000000" w:firstRow="0" w:lastRow="0" w:firstColumn="0" w:lastColumn="1" w:oddVBand="0" w:evenVBand="0" w:oddHBand="0" w:evenHBand="0" w:firstRowFirstColumn="0" w:firstRowLastColumn="0" w:lastRowFirstColumn="0" w:lastRowLastColumn="0"/>
            <w:tcW w:w="5245" w:type="dxa"/>
            <w:hideMark/>
          </w:tcPr>
          <w:p w14:paraId="6801B3DC" w14:textId="77777777" w:rsidR="000C4651" w:rsidRPr="00547004" w:rsidRDefault="000C4651" w:rsidP="00346E93">
            <w:pPr>
              <w:pStyle w:val="Tabulka-7"/>
              <w:rPr>
                <w:b w:val="0"/>
                <w:color w:val="000000" w:themeColor="text1"/>
              </w:rPr>
            </w:pPr>
            <w:r w:rsidRPr="00547004">
              <w:rPr>
                <w:color w:val="000000" w:themeColor="text1"/>
              </w:rPr>
              <w:t>VCRP je pod závěrem s dovolující návěstí</w:t>
            </w:r>
          </w:p>
        </w:tc>
      </w:tr>
      <w:tr w:rsidR="000C4651" w:rsidRPr="00547004" w14:paraId="21B91533"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44F48197"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731C5A17" w14:textId="77777777" w:rsidR="000C4651" w:rsidRPr="00547004" w:rsidRDefault="000C4651" w:rsidP="00346E93">
            <w:pPr>
              <w:pStyle w:val="Tabulka-7"/>
              <w:rPr>
                <w:b w:val="0"/>
                <w:color w:val="000000" w:themeColor="text1"/>
              </w:rPr>
            </w:pPr>
            <w:r w:rsidRPr="00547004">
              <w:rPr>
                <w:color w:val="000000" w:themeColor="text1"/>
              </w:rPr>
              <w:t>VCRP je projížděná</w:t>
            </w:r>
          </w:p>
        </w:tc>
      </w:tr>
      <w:tr w:rsidR="000C4651" w:rsidRPr="00547004" w14:paraId="31A8449C"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546F0E48"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4383C84F" w14:textId="77777777" w:rsidR="000C4651" w:rsidRPr="00547004" w:rsidRDefault="000C4651" w:rsidP="00346E93">
            <w:pPr>
              <w:pStyle w:val="Tabulka-7"/>
              <w:rPr>
                <w:b w:val="0"/>
                <w:color w:val="000000" w:themeColor="text1"/>
              </w:rPr>
            </w:pPr>
            <w:r w:rsidRPr="00547004">
              <w:rPr>
                <w:color w:val="000000" w:themeColor="text1"/>
              </w:rPr>
              <w:t>VCRP je rušená povelem obsluhy</w:t>
            </w:r>
          </w:p>
        </w:tc>
      </w:tr>
      <w:tr w:rsidR="000C4651" w:rsidRPr="00547004" w14:paraId="5815705C"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1F5CDA35"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482BEC4F" w14:textId="77777777" w:rsidR="000C4651" w:rsidRPr="00547004" w:rsidRDefault="000C4651" w:rsidP="00346E93">
            <w:pPr>
              <w:pStyle w:val="Tabulka-7"/>
              <w:rPr>
                <w:b w:val="0"/>
                <w:color w:val="000000" w:themeColor="text1"/>
              </w:rPr>
            </w:pPr>
            <w:r w:rsidRPr="00547004">
              <w:rPr>
                <w:color w:val="000000" w:themeColor="text1"/>
              </w:rPr>
              <w:t>VCRP je ve stavu ERROR</w:t>
            </w:r>
          </w:p>
        </w:tc>
      </w:tr>
      <w:tr w:rsidR="000C4651" w:rsidRPr="00547004" w14:paraId="615624A3"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49845535"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74C5BFA5" w14:textId="77777777" w:rsidR="000C4651" w:rsidRPr="00547004" w:rsidRDefault="000C4651" w:rsidP="00346E93">
            <w:pPr>
              <w:pStyle w:val="Tabulka-7"/>
              <w:rPr>
                <w:b w:val="0"/>
                <w:color w:val="000000" w:themeColor="text1"/>
              </w:rPr>
            </w:pPr>
            <w:r w:rsidRPr="00547004">
              <w:rPr>
                <w:color w:val="000000" w:themeColor="text1"/>
              </w:rPr>
              <w:t>VCRP je neaktivní</w:t>
            </w:r>
          </w:p>
        </w:tc>
      </w:tr>
      <w:tr w:rsidR="000C4651" w:rsidRPr="00547004" w14:paraId="7D35737D"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40C85942" w14:textId="77777777" w:rsidR="000C4651" w:rsidRPr="00547004" w:rsidRDefault="000C4651" w:rsidP="00346E93">
            <w:pPr>
              <w:pStyle w:val="Tabulka-7"/>
              <w:rPr>
                <w:color w:val="000000" w:themeColor="text1"/>
              </w:rPr>
            </w:pPr>
            <w:r w:rsidRPr="00547004">
              <w:rPr>
                <w:color w:val="000000" w:themeColor="text1"/>
              </w:rPr>
              <w:t>Vlaková cesta s omezením (VCO)</w:t>
            </w:r>
          </w:p>
        </w:tc>
        <w:tc>
          <w:tcPr>
            <w:cnfStyle w:val="000100000000" w:firstRow="0" w:lastRow="0" w:firstColumn="0" w:lastColumn="1" w:oddVBand="0" w:evenVBand="0" w:oddHBand="0" w:evenHBand="0" w:firstRowFirstColumn="0" w:firstRowLastColumn="0" w:lastRowFirstColumn="0" w:lastRowLastColumn="0"/>
            <w:tcW w:w="5245" w:type="dxa"/>
            <w:hideMark/>
          </w:tcPr>
          <w:p w14:paraId="6114FCDC" w14:textId="77777777" w:rsidR="000C4651" w:rsidRPr="00547004" w:rsidRDefault="000C4651" w:rsidP="00346E93">
            <w:pPr>
              <w:pStyle w:val="Tabulka-7"/>
              <w:rPr>
                <w:b w:val="0"/>
                <w:color w:val="000000" w:themeColor="text1"/>
              </w:rPr>
            </w:pPr>
            <w:r w:rsidRPr="00547004">
              <w:rPr>
                <w:color w:val="000000" w:themeColor="text1"/>
              </w:rPr>
              <w:t>VCO je pod závěrem s dovolující návěstí</w:t>
            </w:r>
          </w:p>
        </w:tc>
      </w:tr>
      <w:tr w:rsidR="000C4651" w:rsidRPr="00547004" w14:paraId="21A44337"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069C6E03"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3A351646" w14:textId="77777777" w:rsidR="000C4651" w:rsidRPr="00547004" w:rsidRDefault="000C4651" w:rsidP="00346E93">
            <w:pPr>
              <w:pStyle w:val="Tabulka-7"/>
              <w:rPr>
                <w:b w:val="0"/>
                <w:color w:val="000000" w:themeColor="text1"/>
              </w:rPr>
            </w:pPr>
            <w:r w:rsidRPr="00547004">
              <w:rPr>
                <w:color w:val="000000" w:themeColor="text1"/>
              </w:rPr>
              <w:t>VCO je pod závěrem s APN</w:t>
            </w:r>
          </w:p>
        </w:tc>
      </w:tr>
      <w:tr w:rsidR="000C4651" w:rsidRPr="00547004" w14:paraId="4A084D15"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35B348E8"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3A00C167" w14:textId="77777777" w:rsidR="000C4651" w:rsidRPr="00547004" w:rsidRDefault="000C4651" w:rsidP="00346E93">
            <w:pPr>
              <w:pStyle w:val="Tabulka-7"/>
              <w:rPr>
                <w:b w:val="0"/>
                <w:color w:val="000000" w:themeColor="text1"/>
              </w:rPr>
            </w:pPr>
            <w:r w:rsidRPr="00547004">
              <w:rPr>
                <w:color w:val="000000" w:themeColor="text1"/>
              </w:rPr>
              <w:t>VCO je projížděná</w:t>
            </w:r>
          </w:p>
        </w:tc>
      </w:tr>
      <w:tr w:rsidR="000C4651" w:rsidRPr="00547004" w14:paraId="647786C2"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3B81EF1A"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02BE956F" w14:textId="77777777" w:rsidR="000C4651" w:rsidRPr="00547004" w:rsidRDefault="000C4651" w:rsidP="00346E93">
            <w:pPr>
              <w:pStyle w:val="Tabulka-7"/>
              <w:rPr>
                <w:b w:val="0"/>
                <w:color w:val="000000" w:themeColor="text1"/>
              </w:rPr>
            </w:pPr>
            <w:r w:rsidRPr="00547004">
              <w:rPr>
                <w:color w:val="000000" w:themeColor="text1"/>
              </w:rPr>
              <w:t>VCO je rušená povelem obsluhy</w:t>
            </w:r>
          </w:p>
        </w:tc>
      </w:tr>
      <w:tr w:rsidR="000C4651" w:rsidRPr="00547004" w14:paraId="6A3AE917"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5879AC99"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4EDF5E8B" w14:textId="77777777" w:rsidR="000C4651" w:rsidRPr="00547004" w:rsidRDefault="000C4651" w:rsidP="00346E93">
            <w:pPr>
              <w:pStyle w:val="Tabulka-7"/>
              <w:rPr>
                <w:b w:val="0"/>
                <w:color w:val="000000" w:themeColor="text1"/>
              </w:rPr>
            </w:pPr>
            <w:r w:rsidRPr="00547004">
              <w:rPr>
                <w:color w:val="000000" w:themeColor="text1"/>
              </w:rPr>
              <w:t>VCO je ve stavu ERROR</w:t>
            </w:r>
          </w:p>
        </w:tc>
      </w:tr>
      <w:tr w:rsidR="000C4651" w:rsidRPr="00547004" w14:paraId="7BAB5998"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710CF517"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1923561D" w14:textId="77777777" w:rsidR="000C4651" w:rsidRPr="00547004" w:rsidRDefault="000C4651" w:rsidP="00346E93">
            <w:pPr>
              <w:pStyle w:val="Tabulka-7"/>
              <w:rPr>
                <w:b w:val="0"/>
                <w:color w:val="000000" w:themeColor="text1"/>
              </w:rPr>
            </w:pPr>
            <w:r w:rsidRPr="00547004">
              <w:rPr>
                <w:color w:val="000000" w:themeColor="text1"/>
              </w:rPr>
              <w:t>VCO je neaktivní</w:t>
            </w:r>
          </w:p>
        </w:tc>
      </w:tr>
      <w:tr w:rsidR="000C4651" w:rsidRPr="00547004" w14:paraId="64D7EFA6"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77990BDC" w14:textId="77777777" w:rsidR="000C4651" w:rsidRPr="00547004" w:rsidRDefault="000C4651" w:rsidP="00346E93">
            <w:pPr>
              <w:pStyle w:val="Tabulka-7"/>
              <w:rPr>
                <w:color w:val="000000" w:themeColor="text1"/>
              </w:rPr>
            </w:pPr>
            <w:r w:rsidRPr="00547004">
              <w:rPr>
                <w:color w:val="000000" w:themeColor="text1"/>
              </w:rPr>
              <w:t>Vlaková cesta s prodlouženou ochranou dráhou (VCP)</w:t>
            </w:r>
          </w:p>
        </w:tc>
        <w:tc>
          <w:tcPr>
            <w:cnfStyle w:val="000100000000" w:firstRow="0" w:lastRow="0" w:firstColumn="0" w:lastColumn="1" w:oddVBand="0" w:evenVBand="0" w:oddHBand="0" w:evenHBand="0" w:firstRowFirstColumn="0" w:firstRowLastColumn="0" w:lastRowFirstColumn="0" w:lastRowLastColumn="0"/>
            <w:tcW w:w="5245" w:type="dxa"/>
            <w:hideMark/>
          </w:tcPr>
          <w:p w14:paraId="4568E9A3" w14:textId="77777777" w:rsidR="000C4651" w:rsidRPr="00547004" w:rsidRDefault="000C4651" w:rsidP="00346E93">
            <w:pPr>
              <w:pStyle w:val="Tabulka-7"/>
              <w:rPr>
                <w:b w:val="0"/>
                <w:color w:val="000000" w:themeColor="text1"/>
              </w:rPr>
            </w:pPr>
            <w:r w:rsidRPr="00547004">
              <w:rPr>
                <w:color w:val="000000" w:themeColor="text1"/>
              </w:rPr>
              <w:t>VCP je pod závěrem s dovolující návěstí</w:t>
            </w:r>
          </w:p>
        </w:tc>
      </w:tr>
      <w:tr w:rsidR="000C4651" w:rsidRPr="00547004" w14:paraId="54A8D19B"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4B11A08D"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7E49149D" w14:textId="77777777" w:rsidR="000C4651" w:rsidRPr="00547004" w:rsidRDefault="000C4651" w:rsidP="00346E93">
            <w:pPr>
              <w:pStyle w:val="Tabulka-7"/>
              <w:rPr>
                <w:b w:val="0"/>
                <w:color w:val="000000" w:themeColor="text1"/>
              </w:rPr>
            </w:pPr>
            <w:r w:rsidRPr="00547004">
              <w:rPr>
                <w:color w:val="000000" w:themeColor="text1"/>
              </w:rPr>
              <w:t>VCP je pod závěrem s APN</w:t>
            </w:r>
          </w:p>
        </w:tc>
      </w:tr>
      <w:tr w:rsidR="000C4651" w:rsidRPr="00547004" w14:paraId="53DE7D2D"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6B7E09D6"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5D4C5179" w14:textId="77777777" w:rsidR="000C4651" w:rsidRPr="00547004" w:rsidRDefault="000C4651" w:rsidP="00346E93">
            <w:pPr>
              <w:pStyle w:val="Tabulka-7"/>
              <w:rPr>
                <w:b w:val="0"/>
                <w:color w:val="000000" w:themeColor="text1"/>
              </w:rPr>
            </w:pPr>
            <w:r w:rsidRPr="00547004">
              <w:rPr>
                <w:color w:val="000000" w:themeColor="text1"/>
              </w:rPr>
              <w:t>VCP je projížděná</w:t>
            </w:r>
          </w:p>
        </w:tc>
      </w:tr>
      <w:tr w:rsidR="000C4651" w:rsidRPr="00547004" w14:paraId="2C9DDEBD"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1975089B"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39D7F34F" w14:textId="77777777" w:rsidR="000C4651" w:rsidRPr="00547004" w:rsidRDefault="000C4651" w:rsidP="00346E93">
            <w:pPr>
              <w:pStyle w:val="Tabulka-7"/>
              <w:rPr>
                <w:b w:val="0"/>
                <w:color w:val="000000" w:themeColor="text1"/>
              </w:rPr>
            </w:pPr>
            <w:r w:rsidRPr="00547004">
              <w:rPr>
                <w:color w:val="000000" w:themeColor="text1"/>
              </w:rPr>
              <w:t>VCP je rušená povelem obsluhy</w:t>
            </w:r>
          </w:p>
        </w:tc>
      </w:tr>
      <w:tr w:rsidR="000C4651" w:rsidRPr="00547004" w14:paraId="59B92E2E"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3F76C59D"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4A87E06A" w14:textId="77777777" w:rsidR="000C4651" w:rsidRPr="00547004" w:rsidRDefault="000C4651" w:rsidP="00346E93">
            <w:pPr>
              <w:pStyle w:val="Tabulka-7"/>
              <w:rPr>
                <w:b w:val="0"/>
                <w:color w:val="000000" w:themeColor="text1"/>
              </w:rPr>
            </w:pPr>
            <w:r w:rsidRPr="00547004">
              <w:rPr>
                <w:color w:val="000000" w:themeColor="text1"/>
              </w:rPr>
              <w:t>VCP je ve stavu ERROR</w:t>
            </w:r>
          </w:p>
        </w:tc>
      </w:tr>
      <w:tr w:rsidR="000C4651" w:rsidRPr="00547004" w14:paraId="4F3DE199"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302D753A"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5AF6F5BB" w14:textId="77777777" w:rsidR="000C4651" w:rsidRPr="00547004" w:rsidRDefault="000C4651" w:rsidP="00346E93">
            <w:pPr>
              <w:pStyle w:val="Tabulka-7"/>
              <w:rPr>
                <w:b w:val="0"/>
                <w:color w:val="000000" w:themeColor="text1"/>
              </w:rPr>
            </w:pPr>
            <w:r w:rsidRPr="00547004">
              <w:rPr>
                <w:color w:val="000000" w:themeColor="text1"/>
              </w:rPr>
              <w:t>VCP je neaktivní</w:t>
            </w:r>
          </w:p>
        </w:tc>
      </w:tr>
      <w:tr w:rsidR="000C4651" w:rsidRPr="00547004" w14:paraId="6976C1B2"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14047C2F" w14:textId="77777777" w:rsidR="000C4651" w:rsidRPr="00547004" w:rsidRDefault="000C4651" w:rsidP="00346E93">
            <w:pPr>
              <w:pStyle w:val="Tabulka-7"/>
              <w:rPr>
                <w:color w:val="000000" w:themeColor="text1"/>
              </w:rPr>
            </w:pPr>
            <w:r w:rsidRPr="00547004">
              <w:rPr>
                <w:color w:val="000000" w:themeColor="text1"/>
              </w:rPr>
              <w:t>Ohrožení vozidlem za EOA (VZEOA)</w:t>
            </w:r>
          </w:p>
        </w:tc>
        <w:tc>
          <w:tcPr>
            <w:cnfStyle w:val="000100000000" w:firstRow="0" w:lastRow="0" w:firstColumn="0" w:lastColumn="1" w:oddVBand="0" w:evenVBand="0" w:oddHBand="0" w:evenHBand="0" w:firstRowFirstColumn="0" w:firstRowLastColumn="0" w:lastRowFirstColumn="0" w:lastRowLastColumn="0"/>
            <w:tcW w:w="5245" w:type="dxa"/>
            <w:hideMark/>
          </w:tcPr>
          <w:p w14:paraId="0B1CC323" w14:textId="77777777" w:rsidR="000C4651" w:rsidRPr="00547004" w:rsidRDefault="000C4651" w:rsidP="00346E93">
            <w:pPr>
              <w:pStyle w:val="Tabulka-7"/>
              <w:rPr>
                <w:b w:val="0"/>
                <w:color w:val="000000" w:themeColor="text1"/>
              </w:rPr>
            </w:pPr>
            <w:r w:rsidRPr="00547004">
              <w:rPr>
                <w:color w:val="000000" w:themeColor="text1"/>
              </w:rPr>
              <w:t>Není ohrožení vozidlem za EOA</w:t>
            </w:r>
          </w:p>
        </w:tc>
      </w:tr>
      <w:tr w:rsidR="000C4651" w:rsidRPr="00547004" w14:paraId="08411D49"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0BF1BB69"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53AF5447" w14:textId="77777777" w:rsidR="000C4651" w:rsidRPr="00547004" w:rsidRDefault="000C4651" w:rsidP="00346E93">
            <w:pPr>
              <w:pStyle w:val="Tabulka-7"/>
              <w:rPr>
                <w:b w:val="0"/>
                <w:color w:val="000000" w:themeColor="text1"/>
              </w:rPr>
            </w:pPr>
            <w:r w:rsidRPr="00547004">
              <w:rPr>
                <w:color w:val="000000" w:themeColor="text1"/>
              </w:rPr>
              <w:t>Je ohrožení vozidlem za EOA</w:t>
            </w:r>
          </w:p>
        </w:tc>
      </w:tr>
      <w:tr w:rsidR="000C4651" w:rsidRPr="00547004" w14:paraId="7A3E6E95"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450D25CD" w14:textId="77777777" w:rsidR="000C4651" w:rsidRPr="00547004" w:rsidRDefault="000C4651" w:rsidP="00346E93">
            <w:pPr>
              <w:pStyle w:val="Tabulka-7"/>
              <w:rPr>
                <w:color w:val="000000" w:themeColor="text1"/>
              </w:rPr>
            </w:pPr>
            <w:r w:rsidRPr="00547004">
              <w:rPr>
                <w:color w:val="000000" w:themeColor="text1"/>
              </w:rPr>
              <w:t>Koncová poloha výhybky na staniční koleji (VYHSK)</w:t>
            </w:r>
          </w:p>
        </w:tc>
        <w:tc>
          <w:tcPr>
            <w:cnfStyle w:val="000100000000" w:firstRow="0" w:lastRow="0" w:firstColumn="0" w:lastColumn="1" w:oddVBand="0" w:evenVBand="0" w:oddHBand="0" w:evenHBand="0" w:firstRowFirstColumn="0" w:firstRowLastColumn="0" w:lastRowFirstColumn="0" w:lastRowLastColumn="0"/>
            <w:tcW w:w="5245" w:type="dxa"/>
            <w:hideMark/>
          </w:tcPr>
          <w:p w14:paraId="247010BA" w14:textId="77777777" w:rsidR="000C4651" w:rsidRPr="00547004" w:rsidRDefault="000C4651" w:rsidP="00346E93">
            <w:pPr>
              <w:pStyle w:val="Tabulka-7"/>
              <w:rPr>
                <w:b w:val="0"/>
                <w:color w:val="000000" w:themeColor="text1"/>
              </w:rPr>
            </w:pPr>
            <w:r w:rsidRPr="00547004">
              <w:rPr>
                <w:color w:val="000000" w:themeColor="text1"/>
              </w:rPr>
              <w:t xml:space="preserve">Výhybka na staniční koleji je zapevněna v základní poloze </w:t>
            </w:r>
          </w:p>
        </w:tc>
      </w:tr>
      <w:tr w:rsidR="000C4651" w:rsidRPr="00547004" w14:paraId="2592CA10"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4825411D"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583FE075" w14:textId="77777777" w:rsidR="000C4651" w:rsidRPr="00547004" w:rsidRDefault="000C4651" w:rsidP="00346E93">
            <w:pPr>
              <w:pStyle w:val="Tabulka-7"/>
              <w:rPr>
                <w:b w:val="0"/>
                <w:color w:val="000000" w:themeColor="text1"/>
              </w:rPr>
            </w:pPr>
            <w:r w:rsidRPr="00547004">
              <w:rPr>
                <w:color w:val="000000" w:themeColor="text1"/>
              </w:rPr>
              <w:t xml:space="preserve">Výhybka na staniční koleji není zapevněna v základní poloze </w:t>
            </w:r>
          </w:p>
        </w:tc>
      </w:tr>
      <w:tr w:rsidR="000C4651" w:rsidRPr="00547004" w14:paraId="5C1C0C34"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0B5E8E53" w14:textId="77777777" w:rsidR="000C4651" w:rsidRPr="00547004" w:rsidRDefault="000C4651" w:rsidP="00346E93">
            <w:pPr>
              <w:pStyle w:val="Tabulka-7"/>
              <w:rPr>
                <w:color w:val="000000" w:themeColor="text1"/>
              </w:rPr>
            </w:pPr>
            <w:r w:rsidRPr="00547004">
              <w:rPr>
                <w:color w:val="000000" w:themeColor="text1"/>
              </w:rPr>
              <w:t>Závěr úseku s přejezdem na dělené staniční koleji (ZKU)</w:t>
            </w:r>
          </w:p>
        </w:tc>
        <w:tc>
          <w:tcPr>
            <w:cnfStyle w:val="000100000000" w:firstRow="0" w:lastRow="0" w:firstColumn="0" w:lastColumn="1" w:oddVBand="0" w:evenVBand="0" w:oddHBand="0" w:evenHBand="0" w:firstRowFirstColumn="0" w:firstRowLastColumn="0" w:lastRowFirstColumn="0" w:lastRowLastColumn="0"/>
            <w:tcW w:w="5245" w:type="dxa"/>
            <w:hideMark/>
          </w:tcPr>
          <w:p w14:paraId="4586B6B5" w14:textId="77777777" w:rsidR="000C4651" w:rsidRPr="00547004" w:rsidRDefault="000C4651" w:rsidP="00346E93">
            <w:pPr>
              <w:pStyle w:val="Tabulka-7"/>
              <w:rPr>
                <w:b w:val="0"/>
                <w:color w:val="000000" w:themeColor="text1"/>
              </w:rPr>
            </w:pPr>
            <w:r w:rsidRPr="00547004">
              <w:rPr>
                <w:color w:val="000000" w:themeColor="text1"/>
              </w:rPr>
              <w:t>Kolejový úsek s přejezdem na staniční koleji je pod závěrem a není nouzově vybavován</w:t>
            </w:r>
          </w:p>
        </w:tc>
      </w:tr>
      <w:tr w:rsidR="000C4651" w:rsidRPr="00547004" w14:paraId="3220D2C0"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3B0D078C"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7DE76BD5" w14:textId="77777777" w:rsidR="000C4651" w:rsidRPr="00547004" w:rsidRDefault="000C4651" w:rsidP="00346E93">
            <w:pPr>
              <w:pStyle w:val="Tabulka-7"/>
              <w:rPr>
                <w:b w:val="0"/>
                <w:color w:val="000000" w:themeColor="text1"/>
              </w:rPr>
            </w:pPr>
            <w:r w:rsidRPr="00547004">
              <w:rPr>
                <w:color w:val="000000" w:themeColor="text1"/>
              </w:rPr>
              <w:t>Kolejový úsek s přejezdem na staniční koleji není pod závěrem nebo je nouzově vybavován</w:t>
            </w:r>
          </w:p>
        </w:tc>
      </w:tr>
      <w:tr w:rsidR="000C4651" w:rsidRPr="00547004" w14:paraId="4B62BE9D"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3041D9B5" w14:textId="77777777" w:rsidR="000C4651" w:rsidRPr="00547004" w:rsidRDefault="000C4651" w:rsidP="00346E93">
            <w:pPr>
              <w:pStyle w:val="Tabulka-7"/>
              <w:rPr>
                <w:color w:val="000000" w:themeColor="text1"/>
              </w:rPr>
            </w:pPr>
            <w:r w:rsidRPr="00547004">
              <w:rPr>
                <w:color w:val="000000" w:themeColor="text1"/>
              </w:rPr>
              <w:t>Snížený návěstní znak na hlavním návěstidle (SNZ)</w:t>
            </w:r>
          </w:p>
        </w:tc>
        <w:tc>
          <w:tcPr>
            <w:cnfStyle w:val="000100000000" w:firstRow="0" w:lastRow="0" w:firstColumn="0" w:lastColumn="1" w:oddVBand="0" w:evenVBand="0" w:oddHBand="0" w:evenHBand="0" w:firstRowFirstColumn="0" w:firstRowLastColumn="0" w:lastRowFirstColumn="0" w:lastRowLastColumn="0"/>
            <w:tcW w:w="5245" w:type="dxa"/>
            <w:hideMark/>
          </w:tcPr>
          <w:p w14:paraId="6949B2F1" w14:textId="77777777" w:rsidR="000C4651" w:rsidRPr="00547004" w:rsidRDefault="000C4651" w:rsidP="00346E93">
            <w:pPr>
              <w:pStyle w:val="Tabulka-7"/>
              <w:rPr>
                <w:b w:val="0"/>
                <w:color w:val="000000" w:themeColor="text1"/>
              </w:rPr>
            </w:pPr>
            <w:r w:rsidRPr="00547004">
              <w:rPr>
                <w:color w:val="000000" w:themeColor="text1"/>
              </w:rPr>
              <w:t>Na hlavním návěstidle nesvítí snížený návěstní znak</w:t>
            </w:r>
          </w:p>
        </w:tc>
      </w:tr>
      <w:tr w:rsidR="000C4651" w:rsidRPr="00547004" w14:paraId="18DEB1A3"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26375891"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344D69C0" w14:textId="77777777" w:rsidR="000C4651" w:rsidRPr="00547004" w:rsidRDefault="000C4651" w:rsidP="00346E93">
            <w:pPr>
              <w:pStyle w:val="Tabulka-7"/>
              <w:rPr>
                <w:b w:val="0"/>
                <w:color w:val="000000" w:themeColor="text1"/>
              </w:rPr>
            </w:pPr>
            <w:r w:rsidRPr="00547004">
              <w:rPr>
                <w:color w:val="000000" w:themeColor="text1"/>
              </w:rPr>
              <w:t>Na hlavním návěstidle svítí snížený návěstní znak</w:t>
            </w:r>
          </w:p>
        </w:tc>
      </w:tr>
      <w:tr w:rsidR="000C4651" w:rsidRPr="00547004" w14:paraId="3626C740"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3251673F" w14:textId="77777777" w:rsidR="000C4651" w:rsidRPr="00547004" w:rsidRDefault="000C4651" w:rsidP="00346E93">
            <w:pPr>
              <w:pStyle w:val="Tabulka-7"/>
              <w:rPr>
                <w:color w:val="000000" w:themeColor="text1"/>
              </w:rPr>
            </w:pPr>
            <w:r w:rsidRPr="00547004">
              <w:rPr>
                <w:color w:val="000000" w:themeColor="text1"/>
              </w:rPr>
              <w:t>Svícení dovolující jízdní návěsti na hlavním návěstidle kromě kontroly stavu PN (</w:t>
            </w:r>
            <w:proofErr w:type="spellStart"/>
            <w:r w:rsidRPr="00547004">
              <w:rPr>
                <w:color w:val="000000" w:themeColor="text1"/>
              </w:rPr>
              <w:t>DJNnoPN</w:t>
            </w:r>
            <w:proofErr w:type="spellEnd"/>
            <w:r w:rsidRPr="00547004">
              <w:rPr>
                <w:color w:val="000000" w:themeColor="text1"/>
              </w:rPr>
              <w:t>)</w:t>
            </w:r>
          </w:p>
        </w:tc>
        <w:tc>
          <w:tcPr>
            <w:cnfStyle w:val="000100000000" w:firstRow="0" w:lastRow="0" w:firstColumn="0" w:lastColumn="1" w:oddVBand="0" w:evenVBand="0" w:oddHBand="0" w:evenHBand="0" w:firstRowFirstColumn="0" w:firstRowLastColumn="0" w:lastRowFirstColumn="0" w:lastRowLastColumn="0"/>
            <w:tcW w:w="5245" w:type="dxa"/>
            <w:hideMark/>
          </w:tcPr>
          <w:p w14:paraId="77F2BC17" w14:textId="77777777" w:rsidR="000C4651" w:rsidRPr="00547004" w:rsidRDefault="000C4651" w:rsidP="00346E93">
            <w:pPr>
              <w:pStyle w:val="Tabulka-7"/>
              <w:rPr>
                <w:b w:val="0"/>
                <w:color w:val="000000" w:themeColor="text1"/>
              </w:rPr>
            </w:pPr>
            <w:r w:rsidRPr="00547004">
              <w:rPr>
                <w:color w:val="000000" w:themeColor="text1"/>
              </w:rPr>
              <w:t>Na hlavním návěstidle svítí dovolující jízdní návěst (kromě kontroly stavu PN)</w:t>
            </w:r>
          </w:p>
        </w:tc>
      </w:tr>
      <w:tr w:rsidR="000C4651" w:rsidRPr="00547004" w14:paraId="5A866DCE"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08B6B6B3"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648B9956" w14:textId="77777777" w:rsidR="000C4651" w:rsidRPr="00547004" w:rsidRDefault="000C4651" w:rsidP="00346E93">
            <w:pPr>
              <w:pStyle w:val="Tabulka-7"/>
              <w:rPr>
                <w:b w:val="0"/>
                <w:color w:val="000000" w:themeColor="text1"/>
              </w:rPr>
            </w:pPr>
            <w:r w:rsidRPr="00547004">
              <w:rPr>
                <w:color w:val="000000" w:themeColor="text1"/>
              </w:rPr>
              <w:t>Na hlavním návěstidle nesvítí dovolující jízdní návěst (kromě kontroly stavu PN)</w:t>
            </w:r>
          </w:p>
        </w:tc>
      </w:tr>
      <w:tr w:rsidR="000C4651" w:rsidRPr="00547004" w14:paraId="7288291B"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tcPr>
          <w:p w14:paraId="722F5173" w14:textId="77777777" w:rsidR="000C4651" w:rsidRPr="00547004" w:rsidRDefault="000C4651" w:rsidP="00346E93">
            <w:pPr>
              <w:pStyle w:val="Tabulka-7"/>
              <w:rPr>
                <w:color w:val="000000" w:themeColor="text1"/>
              </w:rPr>
            </w:pPr>
            <w:r w:rsidRPr="00547004">
              <w:rPr>
                <w:color w:val="000000" w:themeColor="text1"/>
              </w:rPr>
              <w:t xml:space="preserve">Stav návěsti Posun dovolen (PD) </w:t>
            </w:r>
          </w:p>
        </w:tc>
        <w:tc>
          <w:tcPr>
            <w:cnfStyle w:val="000100000000" w:firstRow="0" w:lastRow="0" w:firstColumn="0" w:lastColumn="1" w:oddVBand="0" w:evenVBand="0" w:oddHBand="0" w:evenHBand="0" w:firstRowFirstColumn="0" w:firstRowLastColumn="0" w:lastRowFirstColumn="0" w:lastRowLastColumn="0"/>
            <w:tcW w:w="5245" w:type="dxa"/>
          </w:tcPr>
          <w:p w14:paraId="1C548BE9" w14:textId="77777777" w:rsidR="000C4651" w:rsidRPr="00547004" w:rsidRDefault="000C4651" w:rsidP="00346E93">
            <w:pPr>
              <w:pStyle w:val="Tabulka-7"/>
              <w:rPr>
                <w:b w:val="0"/>
                <w:color w:val="000000" w:themeColor="text1"/>
              </w:rPr>
            </w:pPr>
            <w:r w:rsidRPr="00547004">
              <w:rPr>
                <w:color w:val="000000" w:themeColor="text1"/>
              </w:rPr>
              <w:t xml:space="preserve">Posun dovolen je </w:t>
            </w:r>
            <w:proofErr w:type="spellStart"/>
            <w:r w:rsidRPr="00547004">
              <w:rPr>
                <w:color w:val="000000" w:themeColor="text1"/>
              </w:rPr>
              <w:t>návěstěn</w:t>
            </w:r>
            <w:proofErr w:type="spellEnd"/>
          </w:p>
        </w:tc>
      </w:tr>
      <w:tr w:rsidR="000C4651" w:rsidRPr="00547004" w14:paraId="6DDAE576"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tcPr>
          <w:p w14:paraId="6C9DEB3D"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tcPr>
          <w:p w14:paraId="01567BE0" w14:textId="77777777" w:rsidR="000C4651" w:rsidRPr="00547004" w:rsidRDefault="000C4651" w:rsidP="00346E93">
            <w:pPr>
              <w:pStyle w:val="Tabulka-7"/>
              <w:rPr>
                <w:b w:val="0"/>
                <w:color w:val="000000" w:themeColor="text1"/>
              </w:rPr>
            </w:pPr>
            <w:r w:rsidRPr="00547004">
              <w:rPr>
                <w:color w:val="000000" w:themeColor="text1"/>
              </w:rPr>
              <w:t xml:space="preserve">Posun dovolen není </w:t>
            </w:r>
            <w:proofErr w:type="spellStart"/>
            <w:r w:rsidRPr="00547004">
              <w:rPr>
                <w:color w:val="000000" w:themeColor="text1"/>
              </w:rPr>
              <w:t>návěstěn</w:t>
            </w:r>
            <w:proofErr w:type="spellEnd"/>
          </w:p>
        </w:tc>
      </w:tr>
      <w:tr w:rsidR="000C4651" w:rsidRPr="00547004" w14:paraId="4722D403"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tcPr>
          <w:p w14:paraId="01A1DCB4" w14:textId="77777777" w:rsidR="000C4651" w:rsidRPr="00547004" w:rsidRDefault="000C4651" w:rsidP="00346E93">
            <w:pPr>
              <w:pStyle w:val="Tabulka-7"/>
              <w:rPr>
                <w:color w:val="000000" w:themeColor="text1"/>
              </w:rPr>
            </w:pPr>
            <w:r w:rsidRPr="00547004">
              <w:rPr>
                <w:color w:val="000000" w:themeColor="text1"/>
              </w:rPr>
              <w:t>Přivolávací návěst (HN3)</w:t>
            </w:r>
          </w:p>
        </w:tc>
        <w:tc>
          <w:tcPr>
            <w:cnfStyle w:val="000100000000" w:firstRow="0" w:lastRow="0" w:firstColumn="0" w:lastColumn="1" w:oddVBand="0" w:evenVBand="0" w:oddHBand="0" w:evenHBand="0" w:firstRowFirstColumn="0" w:firstRowLastColumn="0" w:lastRowFirstColumn="0" w:lastRowLastColumn="0"/>
            <w:tcW w:w="5245" w:type="dxa"/>
          </w:tcPr>
          <w:p w14:paraId="399C9592" w14:textId="77777777" w:rsidR="000C4651" w:rsidRPr="00547004" w:rsidRDefault="000C4651" w:rsidP="00346E93">
            <w:pPr>
              <w:pStyle w:val="Tabulka-7"/>
              <w:rPr>
                <w:b w:val="0"/>
                <w:color w:val="000000" w:themeColor="text1"/>
              </w:rPr>
            </w:pPr>
            <w:r w:rsidRPr="00547004">
              <w:rPr>
                <w:color w:val="000000" w:themeColor="text1"/>
              </w:rPr>
              <w:t xml:space="preserve">Přivolávací návěst je </w:t>
            </w:r>
            <w:proofErr w:type="spellStart"/>
            <w:r w:rsidRPr="00547004">
              <w:rPr>
                <w:color w:val="000000" w:themeColor="text1"/>
              </w:rPr>
              <w:t>návěstěna</w:t>
            </w:r>
            <w:proofErr w:type="spellEnd"/>
          </w:p>
        </w:tc>
      </w:tr>
      <w:tr w:rsidR="000C4651" w:rsidRPr="00547004" w14:paraId="49DEB2FA" w14:textId="77777777" w:rsidTr="00346E9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vMerge/>
          </w:tcPr>
          <w:p w14:paraId="1E2C5175"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tcPr>
          <w:p w14:paraId="253DAB3B" w14:textId="77777777" w:rsidR="000C4651" w:rsidRPr="00547004" w:rsidRDefault="000C4651" w:rsidP="00346E93">
            <w:pPr>
              <w:pStyle w:val="Tabulka-7"/>
              <w:rPr>
                <w:b/>
                <w:color w:val="000000" w:themeColor="text1"/>
              </w:rPr>
            </w:pPr>
            <w:r w:rsidRPr="00547004">
              <w:rPr>
                <w:b/>
                <w:color w:val="000000" w:themeColor="text1"/>
              </w:rPr>
              <w:t xml:space="preserve">Přivolávací návěst není </w:t>
            </w:r>
            <w:proofErr w:type="spellStart"/>
            <w:r w:rsidRPr="00547004">
              <w:rPr>
                <w:b/>
                <w:color w:val="000000" w:themeColor="text1"/>
              </w:rPr>
              <w:t>návěstěna</w:t>
            </w:r>
            <w:proofErr w:type="spellEnd"/>
          </w:p>
        </w:tc>
      </w:tr>
    </w:tbl>
    <w:p w14:paraId="42617DD6" w14:textId="77777777" w:rsidR="008F7A7C" w:rsidRPr="00547004" w:rsidRDefault="008F7A7C" w:rsidP="00346E93">
      <w:pPr>
        <w:pStyle w:val="TextbezslBEZMEZER"/>
        <w:rPr>
          <w:color w:val="000000" w:themeColor="text1"/>
        </w:rPr>
      </w:pPr>
      <w:bookmarkStart w:id="41" w:name="_Toc432406924"/>
    </w:p>
    <w:p w14:paraId="31255050" w14:textId="77777777" w:rsidR="000C4651" w:rsidRPr="00547004" w:rsidRDefault="000C4651" w:rsidP="00346E93">
      <w:pPr>
        <w:pStyle w:val="TabulkaNadpis"/>
        <w:rPr>
          <w:color w:val="000000" w:themeColor="text1"/>
        </w:rPr>
      </w:pPr>
      <w:r w:rsidRPr="00547004">
        <w:rPr>
          <w:color w:val="000000" w:themeColor="text1"/>
        </w:rPr>
        <w:t>Informace sloužící k zabezpečení jízdy na trati</w:t>
      </w:r>
      <w:bookmarkEnd w:id="41"/>
    </w:p>
    <w:tbl>
      <w:tblPr>
        <w:tblStyle w:val="TabZTPbez"/>
        <w:tblW w:w="8080" w:type="dxa"/>
        <w:tblLayout w:type="fixed"/>
        <w:tblLook w:val="01E0" w:firstRow="1" w:lastRow="1" w:firstColumn="1" w:lastColumn="1" w:noHBand="0" w:noVBand="0"/>
      </w:tblPr>
      <w:tblGrid>
        <w:gridCol w:w="2835"/>
        <w:gridCol w:w="5245"/>
      </w:tblGrid>
      <w:tr w:rsidR="000C4651" w:rsidRPr="00547004" w14:paraId="6CCD6EF3" w14:textId="77777777" w:rsidTr="00346E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hideMark/>
          </w:tcPr>
          <w:p w14:paraId="7F86D12B" w14:textId="77777777" w:rsidR="000C4651" w:rsidRPr="00547004" w:rsidRDefault="000C4651" w:rsidP="00346E93">
            <w:pPr>
              <w:pStyle w:val="Tabulka-7"/>
              <w:rPr>
                <w:color w:val="000000" w:themeColor="text1"/>
              </w:rPr>
            </w:pPr>
            <w:r w:rsidRPr="00547004">
              <w:rPr>
                <w:color w:val="000000" w:themeColor="text1"/>
              </w:rPr>
              <w:t>Informace</w:t>
            </w:r>
          </w:p>
        </w:tc>
        <w:tc>
          <w:tcPr>
            <w:cnfStyle w:val="000100000000" w:firstRow="0" w:lastRow="0" w:firstColumn="0" w:lastColumn="1" w:oddVBand="0" w:evenVBand="0" w:oddHBand="0" w:evenHBand="0" w:firstRowFirstColumn="0" w:firstRowLastColumn="0" w:lastRowFirstColumn="0" w:lastRowLastColumn="0"/>
            <w:tcW w:w="5245" w:type="dxa"/>
            <w:hideMark/>
          </w:tcPr>
          <w:p w14:paraId="72136317" w14:textId="77777777" w:rsidR="000C4651" w:rsidRPr="00547004" w:rsidRDefault="000C4651" w:rsidP="00346E93">
            <w:pPr>
              <w:pStyle w:val="Tabulka-7"/>
              <w:rPr>
                <w:color w:val="000000" w:themeColor="text1"/>
              </w:rPr>
            </w:pPr>
            <w:r w:rsidRPr="00547004">
              <w:rPr>
                <w:color w:val="000000" w:themeColor="text1"/>
              </w:rPr>
              <w:t>Stav</w:t>
            </w:r>
          </w:p>
        </w:tc>
      </w:tr>
      <w:tr w:rsidR="000C4651" w:rsidRPr="00547004" w14:paraId="0144DBC2"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20265B63" w14:textId="77777777" w:rsidR="000C4651" w:rsidRPr="00547004" w:rsidRDefault="000C4651" w:rsidP="00346E93">
            <w:pPr>
              <w:pStyle w:val="Tabulka-7"/>
              <w:rPr>
                <w:color w:val="000000" w:themeColor="text1"/>
              </w:rPr>
            </w:pPr>
            <w:r w:rsidRPr="00547004">
              <w:rPr>
                <w:color w:val="000000" w:themeColor="text1"/>
              </w:rPr>
              <w:t>Kolejový úsek (KU)</w:t>
            </w:r>
          </w:p>
        </w:tc>
        <w:tc>
          <w:tcPr>
            <w:cnfStyle w:val="000100000000" w:firstRow="0" w:lastRow="0" w:firstColumn="0" w:lastColumn="1" w:oddVBand="0" w:evenVBand="0" w:oddHBand="0" w:evenHBand="0" w:firstRowFirstColumn="0" w:firstRowLastColumn="0" w:lastRowFirstColumn="0" w:lastRowLastColumn="0"/>
            <w:tcW w:w="5245" w:type="dxa"/>
            <w:hideMark/>
          </w:tcPr>
          <w:p w14:paraId="7A8CA939" w14:textId="77777777" w:rsidR="000C4651" w:rsidRPr="00547004" w:rsidRDefault="000C4651" w:rsidP="00346E93">
            <w:pPr>
              <w:pStyle w:val="Tabulka-7"/>
              <w:rPr>
                <w:b w:val="0"/>
                <w:color w:val="000000" w:themeColor="text1"/>
              </w:rPr>
            </w:pPr>
            <w:r w:rsidRPr="00547004">
              <w:rPr>
                <w:color w:val="000000" w:themeColor="text1"/>
              </w:rPr>
              <w:t>KU je volný</w:t>
            </w:r>
          </w:p>
        </w:tc>
      </w:tr>
      <w:tr w:rsidR="000C4651" w:rsidRPr="00547004" w14:paraId="465B8BDA"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49AF5241"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65F36AF8" w14:textId="77777777" w:rsidR="000C4651" w:rsidRPr="00547004" w:rsidRDefault="000C4651" w:rsidP="00346E93">
            <w:pPr>
              <w:pStyle w:val="Tabulka-7"/>
              <w:rPr>
                <w:b w:val="0"/>
                <w:color w:val="000000" w:themeColor="text1"/>
              </w:rPr>
            </w:pPr>
            <w:proofErr w:type="gramStart"/>
            <w:r w:rsidRPr="00547004">
              <w:rPr>
                <w:color w:val="000000" w:themeColor="text1"/>
              </w:rPr>
              <w:t>KU</w:t>
            </w:r>
            <w:proofErr w:type="gramEnd"/>
            <w:r w:rsidRPr="00547004">
              <w:rPr>
                <w:color w:val="000000" w:themeColor="text1"/>
              </w:rPr>
              <w:t xml:space="preserve"> je obsazený</w:t>
            </w:r>
          </w:p>
        </w:tc>
      </w:tr>
      <w:tr w:rsidR="000C4651" w:rsidRPr="00547004" w14:paraId="53235149"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41110948" w14:textId="77777777" w:rsidR="000C4651" w:rsidRPr="00547004" w:rsidRDefault="000C4651" w:rsidP="00346E93">
            <w:pPr>
              <w:pStyle w:val="Tabulka-7"/>
              <w:rPr>
                <w:color w:val="000000" w:themeColor="text1"/>
              </w:rPr>
            </w:pPr>
            <w:r w:rsidRPr="00547004">
              <w:rPr>
                <w:color w:val="000000" w:themeColor="text1"/>
              </w:rPr>
              <w:t>Směr odjezdu ze stanice (SOD)</w:t>
            </w:r>
          </w:p>
        </w:tc>
        <w:tc>
          <w:tcPr>
            <w:cnfStyle w:val="000100000000" w:firstRow="0" w:lastRow="0" w:firstColumn="0" w:lastColumn="1" w:oddVBand="0" w:evenVBand="0" w:oddHBand="0" w:evenHBand="0" w:firstRowFirstColumn="0" w:firstRowLastColumn="0" w:lastRowFirstColumn="0" w:lastRowLastColumn="0"/>
            <w:tcW w:w="5245" w:type="dxa"/>
            <w:hideMark/>
          </w:tcPr>
          <w:p w14:paraId="459DD5E3" w14:textId="77777777" w:rsidR="000C4651" w:rsidRPr="00547004" w:rsidRDefault="000C4651" w:rsidP="00346E93">
            <w:pPr>
              <w:pStyle w:val="Tabulka-7"/>
              <w:rPr>
                <w:b w:val="0"/>
                <w:color w:val="000000" w:themeColor="text1"/>
              </w:rPr>
            </w:pPr>
            <w:r w:rsidRPr="00547004">
              <w:rPr>
                <w:color w:val="000000" w:themeColor="text1"/>
              </w:rPr>
              <w:t xml:space="preserve">SOD je aktivní </w:t>
            </w:r>
          </w:p>
        </w:tc>
      </w:tr>
      <w:tr w:rsidR="000C4651" w:rsidRPr="00547004" w14:paraId="6C2798C9"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0CF245F9"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45731CE0" w14:textId="77777777" w:rsidR="000C4651" w:rsidRPr="00547004" w:rsidRDefault="000C4651" w:rsidP="00346E93">
            <w:pPr>
              <w:pStyle w:val="Tabulka-7"/>
              <w:rPr>
                <w:b w:val="0"/>
                <w:color w:val="000000" w:themeColor="text1"/>
              </w:rPr>
            </w:pPr>
            <w:r w:rsidRPr="00547004">
              <w:rPr>
                <w:color w:val="000000" w:themeColor="text1"/>
              </w:rPr>
              <w:t>SOD není aktivní</w:t>
            </w:r>
          </w:p>
        </w:tc>
      </w:tr>
      <w:tr w:rsidR="000C4651" w:rsidRPr="00547004" w14:paraId="5CB09BCD"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461D47F0" w14:textId="77777777" w:rsidR="000C4651" w:rsidRPr="00547004" w:rsidRDefault="000C4651" w:rsidP="00346E93">
            <w:pPr>
              <w:pStyle w:val="Tabulka-7"/>
              <w:rPr>
                <w:color w:val="000000" w:themeColor="text1"/>
              </w:rPr>
            </w:pPr>
            <w:r w:rsidRPr="00547004">
              <w:rPr>
                <w:color w:val="000000" w:themeColor="text1"/>
              </w:rPr>
              <w:t>Směr vjezdu do stanice (SVJ)</w:t>
            </w:r>
          </w:p>
        </w:tc>
        <w:tc>
          <w:tcPr>
            <w:cnfStyle w:val="000100000000" w:firstRow="0" w:lastRow="0" w:firstColumn="0" w:lastColumn="1" w:oddVBand="0" w:evenVBand="0" w:oddHBand="0" w:evenHBand="0" w:firstRowFirstColumn="0" w:firstRowLastColumn="0" w:lastRowFirstColumn="0" w:lastRowLastColumn="0"/>
            <w:tcW w:w="5245" w:type="dxa"/>
            <w:hideMark/>
          </w:tcPr>
          <w:p w14:paraId="6C5D91D5" w14:textId="77777777" w:rsidR="000C4651" w:rsidRPr="00547004" w:rsidRDefault="000C4651" w:rsidP="00346E93">
            <w:pPr>
              <w:pStyle w:val="Tabulka-7"/>
              <w:rPr>
                <w:b w:val="0"/>
                <w:color w:val="000000" w:themeColor="text1"/>
              </w:rPr>
            </w:pPr>
            <w:r w:rsidRPr="00547004">
              <w:rPr>
                <w:color w:val="000000" w:themeColor="text1"/>
              </w:rPr>
              <w:t>SVJ je aktivní</w:t>
            </w:r>
          </w:p>
        </w:tc>
      </w:tr>
      <w:tr w:rsidR="000C4651" w:rsidRPr="00547004" w14:paraId="4601EB29"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7E55F863"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4326E3E7" w14:textId="77777777" w:rsidR="000C4651" w:rsidRPr="00547004" w:rsidRDefault="000C4651" w:rsidP="00346E93">
            <w:pPr>
              <w:pStyle w:val="Tabulka-7"/>
              <w:rPr>
                <w:b w:val="0"/>
                <w:color w:val="000000" w:themeColor="text1"/>
              </w:rPr>
            </w:pPr>
            <w:r w:rsidRPr="00547004">
              <w:rPr>
                <w:color w:val="000000" w:themeColor="text1"/>
              </w:rPr>
              <w:t>SVJ není aktivní</w:t>
            </w:r>
          </w:p>
        </w:tc>
      </w:tr>
      <w:tr w:rsidR="000C4651" w:rsidRPr="00547004" w14:paraId="7A556BA7"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52A7605B" w14:textId="77777777" w:rsidR="000C4651" w:rsidRPr="00547004" w:rsidRDefault="000C4651" w:rsidP="00346E93">
            <w:pPr>
              <w:pStyle w:val="Tabulka-7"/>
              <w:rPr>
                <w:color w:val="000000" w:themeColor="text1"/>
              </w:rPr>
            </w:pPr>
            <w:r w:rsidRPr="00547004">
              <w:rPr>
                <w:color w:val="000000" w:themeColor="text1"/>
              </w:rPr>
              <w:t>Závěr odjezdové vlakové cesty (OZ)</w:t>
            </w:r>
          </w:p>
        </w:tc>
        <w:tc>
          <w:tcPr>
            <w:cnfStyle w:val="000100000000" w:firstRow="0" w:lastRow="0" w:firstColumn="0" w:lastColumn="1" w:oddVBand="0" w:evenVBand="0" w:oddHBand="0" w:evenHBand="0" w:firstRowFirstColumn="0" w:firstRowLastColumn="0" w:lastRowFirstColumn="0" w:lastRowLastColumn="0"/>
            <w:tcW w:w="5245" w:type="dxa"/>
            <w:hideMark/>
          </w:tcPr>
          <w:p w14:paraId="7A286270" w14:textId="77777777" w:rsidR="000C4651" w:rsidRPr="00547004" w:rsidRDefault="000C4651" w:rsidP="00346E93">
            <w:pPr>
              <w:pStyle w:val="Tabulka-7"/>
              <w:rPr>
                <w:b w:val="0"/>
                <w:color w:val="000000" w:themeColor="text1"/>
              </w:rPr>
            </w:pPr>
            <w:r w:rsidRPr="00547004">
              <w:rPr>
                <w:color w:val="000000" w:themeColor="text1"/>
              </w:rPr>
              <w:t>Odjezdová vlaková cesta není pod závěrem</w:t>
            </w:r>
          </w:p>
        </w:tc>
      </w:tr>
      <w:tr w:rsidR="000C4651" w:rsidRPr="00547004" w14:paraId="22E9D1A6"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3A0FE75F"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0F2BEB2D" w14:textId="77777777" w:rsidR="000C4651" w:rsidRPr="00547004" w:rsidRDefault="000C4651" w:rsidP="00346E93">
            <w:pPr>
              <w:pStyle w:val="Tabulka-7"/>
              <w:rPr>
                <w:b w:val="0"/>
                <w:color w:val="000000" w:themeColor="text1"/>
              </w:rPr>
            </w:pPr>
            <w:r w:rsidRPr="00547004">
              <w:rPr>
                <w:color w:val="000000" w:themeColor="text1"/>
              </w:rPr>
              <w:t>Odjezdová vlaková cesta je pod závěrem</w:t>
            </w:r>
          </w:p>
        </w:tc>
      </w:tr>
      <w:tr w:rsidR="000C4651" w:rsidRPr="00547004" w14:paraId="561399F3"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7F1C9EE6" w14:textId="77777777" w:rsidR="000C4651" w:rsidRPr="00547004" w:rsidRDefault="000C4651" w:rsidP="00346E93">
            <w:pPr>
              <w:pStyle w:val="Tabulka-7"/>
              <w:rPr>
                <w:color w:val="000000" w:themeColor="text1"/>
              </w:rPr>
            </w:pPr>
            <w:r w:rsidRPr="00547004">
              <w:rPr>
                <w:color w:val="000000" w:themeColor="text1"/>
              </w:rPr>
              <w:t>Zavedení blokové podmínky obsluhou (ZBP)</w:t>
            </w:r>
          </w:p>
        </w:tc>
        <w:tc>
          <w:tcPr>
            <w:cnfStyle w:val="000100000000" w:firstRow="0" w:lastRow="0" w:firstColumn="0" w:lastColumn="1" w:oddVBand="0" w:evenVBand="0" w:oddHBand="0" w:evenHBand="0" w:firstRowFirstColumn="0" w:firstRowLastColumn="0" w:lastRowFirstColumn="0" w:lastRowLastColumn="0"/>
            <w:tcW w:w="5245" w:type="dxa"/>
            <w:hideMark/>
          </w:tcPr>
          <w:p w14:paraId="0808D658" w14:textId="77777777" w:rsidR="000C4651" w:rsidRPr="00547004" w:rsidRDefault="000C4651" w:rsidP="00346E93">
            <w:pPr>
              <w:pStyle w:val="Tabulka-7"/>
              <w:rPr>
                <w:b w:val="0"/>
                <w:color w:val="000000" w:themeColor="text1"/>
              </w:rPr>
            </w:pPr>
            <w:r w:rsidRPr="00547004">
              <w:rPr>
                <w:color w:val="000000" w:themeColor="text1"/>
              </w:rPr>
              <w:t>Bloková podmínka není zavedena obsluhou</w:t>
            </w:r>
          </w:p>
        </w:tc>
      </w:tr>
      <w:tr w:rsidR="000C4651" w:rsidRPr="00547004" w14:paraId="79D71E8C"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4905F105"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03FC1C52" w14:textId="77777777" w:rsidR="000C4651" w:rsidRPr="00547004" w:rsidRDefault="000C4651" w:rsidP="00346E93">
            <w:pPr>
              <w:pStyle w:val="Tabulka-7"/>
              <w:rPr>
                <w:b w:val="0"/>
                <w:color w:val="000000" w:themeColor="text1"/>
              </w:rPr>
            </w:pPr>
            <w:r w:rsidRPr="00547004">
              <w:rPr>
                <w:color w:val="000000" w:themeColor="text1"/>
              </w:rPr>
              <w:t>Bloková podmínka je zavedena obsluhou</w:t>
            </w:r>
          </w:p>
        </w:tc>
      </w:tr>
      <w:tr w:rsidR="000C4651" w:rsidRPr="00547004" w14:paraId="2B0C3CCE"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4CBBD9DE" w14:textId="6BBDAF9A" w:rsidR="000C4651" w:rsidRPr="00547004" w:rsidRDefault="000C4651" w:rsidP="00346E93">
            <w:pPr>
              <w:pStyle w:val="Tabulka-7"/>
              <w:rPr>
                <w:color w:val="000000" w:themeColor="text1"/>
              </w:rPr>
            </w:pPr>
            <w:r w:rsidRPr="00547004">
              <w:rPr>
                <w:color w:val="000000" w:themeColor="text1"/>
              </w:rPr>
              <w:t>PBP oddílu reálného autobloku (</w:t>
            </w:r>
            <w:proofErr w:type="gramStart"/>
            <w:r w:rsidRPr="00547004">
              <w:rPr>
                <w:color w:val="000000" w:themeColor="text1"/>
              </w:rPr>
              <w:t>PBP)</w:t>
            </w:r>
            <w:r w:rsidR="006F7F1B" w:rsidRPr="00547004">
              <w:rPr>
                <w:color w:val="000000" w:themeColor="text1"/>
              </w:rPr>
              <w:t xml:space="preserve"> (pokud</w:t>
            </w:r>
            <w:proofErr w:type="gramEnd"/>
            <w:r w:rsidR="006F7F1B" w:rsidRPr="00547004">
              <w:rPr>
                <w:color w:val="000000" w:themeColor="text1"/>
              </w:rPr>
              <w:t xml:space="preserve"> je u instalovaného TZZ relevantní).</w:t>
            </w:r>
          </w:p>
        </w:tc>
        <w:tc>
          <w:tcPr>
            <w:cnfStyle w:val="000100000000" w:firstRow="0" w:lastRow="0" w:firstColumn="0" w:lastColumn="1" w:oddVBand="0" w:evenVBand="0" w:oddHBand="0" w:evenHBand="0" w:firstRowFirstColumn="0" w:firstRowLastColumn="0" w:lastRowFirstColumn="0" w:lastRowLastColumn="0"/>
            <w:tcW w:w="5245" w:type="dxa"/>
            <w:hideMark/>
          </w:tcPr>
          <w:p w14:paraId="5DA200F9" w14:textId="77777777" w:rsidR="000C4651" w:rsidRPr="00547004" w:rsidRDefault="000C4651" w:rsidP="00346E93">
            <w:pPr>
              <w:pStyle w:val="Tabulka-7"/>
              <w:rPr>
                <w:b w:val="0"/>
                <w:color w:val="000000" w:themeColor="text1"/>
              </w:rPr>
            </w:pPr>
            <w:r w:rsidRPr="00547004">
              <w:rPr>
                <w:color w:val="000000" w:themeColor="text1"/>
              </w:rPr>
              <w:t>Bloková podmínka není zavedena vlakem</w:t>
            </w:r>
          </w:p>
        </w:tc>
      </w:tr>
      <w:tr w:rsidR="000C4651" w:rsidRPr="00547004" w14:paraId="49BAD12B"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0F857757"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0E40098B" w14:textId="77777777" w:rsidR="000C4651" w:rsidRPr="00547004" w:rsidRDefault="000C4651" w:rsidP="00346E93">
            <w:pPr>
              <w:pStyle w:val="Tabulka-7"/>
              <w:rPr>
                <w:b w:val="0"/>
                <w:color w:val="000000" w:themeColor="text1"/>
              </w:rPr>
            </w:pPr>
            <w:r w:rsidRPr="00547004">
              <w:rPr>
                <w:color w:val="000000" w:themeColor="text1"/>
              </w:rPr>
              <w:t>Bloková podmínka je zavedena vlakem</w:t>
            </w:r>
          </w:p>
        </w:tc>
      </w:tr>
      <w:tr w:rsidR="000C4651" w:rsidRPr="00547004" w14:paraId="0CE24FD2"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1EF736E4" w14:textId="77777777" w:rsidR="000C4651" w:rsidRPr="00547004" w:rsidRDefault="000C4651" w:rsidP="00346E93">
            <w:pPr>
              <w:pStyle w:val="Tabulka-7"/>
              <w:rPr>
                <w:color w:val="000000" w:themeColor="text1"/>
              </w:rPr>
            </w:pPr>
            <w:r w:rsidRPr="00547004">
              <w:rPr>
                <w:color w:val="000000" w:themeColor="text1"/>
              </w:rPr>
              <w:t>Rušení blokové podmínky obsluhou (RBP)</w:t>
            </w:r>
          </w:p>
        </w:tc>
        <w:tc>
          <w:tcPr>
            <w:cnfStyle w:val="000100000000" w:firstRow="0" w:lastRow="0" w:firstColumn="0" w:lastColumn="1" w:oddVBand="0" w:evenVBand="0" w:oddHBand="0" w:evenHBand="0" w:firstRowFirstColumn="0" w:firstRowLastColumn="0" w:lastRowFirstColumn="0" w:lastRowLastColumn="0"/>
            <w:tcW w:w="5245" w:type="dxa"/>
            <w:hideMark/>
          </w:tcPr>
          <w:p w14:paraId="0D017B42" w14:textId="77777777" w:rsidR="000C4651" w:rsidRPr="00547004" w:rsidRDefault="000C4651" w:rsidP="00346E93">
            <w:pPr>
              <w:pStyle w:val="Tabulka-7"/>
              <w:rPr>
                <w:b w:val="0"/>
                <w:color w:val="000000" w:themeColor="text1"/>
              </w:rPr>
            </w:pPr>
            <w:r w:rsidRPr="00547004">
              <w:rPr>
                <w:color w:val="000000" w:themeColor="text1"/>
              </w:rPr>
              <w:t>Bloková podmínka je rušena obsluhou</w:t>
            </w:r>
          </w:p>
        </w:tc>
      </w:tr>
      <w:tr w:rsidR="000C4651" w:rsidRPr="00547004" w14:paraId="7B826535"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611CF1A5"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2E6F3649" w14:textId="77777777" w:rsidR="000C4651" w:rsidRPr="00547004" w:rsidRDefault="000C4651" w:rsidP="00346E93">
            <w:pPr>
              <w:pStyle w:val="Tabulka-7"/>
              <w:rPr>
                <w:b w:val="0"/>
                <w:color w:val="000000" w:themeColor="text1"/>
              </w:rPr>
            </w:pPr>
            <w:r w:rsidRPr="00547004">
              <w:rPr>
                <w:color w:val="000000" w:themeColor="text1"/>
              </w:rPr>
              <w:t>Bloková podmínka není rušena obsluhou</w:t>
            </w:r>
          </w:p>
        </w:tc>
      </w:tr>
      <w:tr w:rsidR="000C4651" w:rsidRPr="00547004" w14:paraId="6A8FFCE1"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5471A886" w14:textId="77777777" w:rsidR="000C4651" w:rsidRPr="00547004" w:rsidRDefault="000C4651" w:rsidP="00346E93">
            <w:pPr>
              <w:pStyle w:val="Tabulka-7"/>
              <w:rPr>
                <w:color w:val="000000" w:themeColor="text1"/>
              </w:rPr>
            </w:pPr>
            <w:r w:rsidRPr="00547004">
              <w:rPr>
                <w:color w:val="000000" w:themeColor="text1"/>
              </w:rPr>
              <w:t>Svícení dovolující jízdní návěsti na vjezdovém návěstidle (DJN)</w:t>
            </w:r>
          </w:p>
        </w:tc>
        <w:tc>
          <w:tcPr>
            <w:cnfStyle w:val="000100000000" w:firstRow="0" w:lastRow="0" w:firstColumn="0" w:lastColumn="1" w:oddVBand="0" w:evenVBand="0" w:oddHBand="0" w:evenHBand="0" w:firstRowFirstColumn="0" w:firstRowLastColumn="0" w:lastRowFirstColumn="0" w:lastRowLastColumn="0"/>
            <w:tcW w:w="5245" w:type="dxa"/>
            <w:hideMark/>
          </w:tcPr>
          <w:p w14:paraId="275B09B4" w14:textId="77777777" w:rsidR="000C4651" w:rsidRPr="00547004" w:rsidRDefault="000C4651" w:rsidP="00346E93">
            <w:pPr>
              <w:pStyle w:val="Tabulka-7"/>
              <w:rPr>
                <w:b w:val="0"/>
                <w:color w:val="000000" w:themeColor="text1"/>
              </w:rPr>
            </w:pPr>
            <w:r w:rsidRPr="00547004">
              <w:rPr>
                <w:color w:val="000000" w:themeColor="text1"/>
              </w:rPr>
              <w:t xml:space="preserve">Na vjezdovém návěstidle svítí dovolující jízdní návěst </w:t>
            </w:r>
          </w:p>
        </w:tc>
      </w:tr>
      <w:tr w:rsidR="000C4651" w:rsidRPr="00547004" w14:paraId="06BE72BF"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30E53050"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637B281B" w14:textId="77777777" w:rsidR="000C4651" w:rsidRPr="00547004" w:rsidRDefault="000C4651" w:rsidP="00346E93">
            <w:pPr>
              <w:pStyle w:val="Tabulka-7"/>
              <w:rPr>
                <w:b w:val="0"/>
                <w:color w:val="000000" w:themeColor="text1"/>
              </w:rPr>
            </w:pPr>
            <w:r w:rsidRPr="00547004">
              <w:rPr>
                <w:color w:val="000000" w:themeColor="text1"/>
              </w:rPr>
              <w:t>Na vjezdovém návěstidle nesvítí dovolující jízdní návěst</w:t>
            </w:r>
          </w:p>
        </w:tc>
      </w:tr>
      <w:tr w:rsidR="000C4651" w:rsidRPr="00547004" w14:paraId="45A65DA1"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5344C22E" w14:textId="77777777" w:rsidR="000C4651" w:rsidRPr="00547004" w:rsidRDefault="000C4651" w:rsidP="00346E93">
            <w:pPr>
              <w:pStyle w:val="Tabulka-7"/>
              <w:rPr>
                <w:color w:val="000000" w:themeColor="text1"/>
              </w:rPr>
            </w:pPr>
            <w:r w:rsidRPr="00547004">
              <w:rPr>
                <w:color w:val="000000" w:themeColor="text1"/>
              </w:rPr>
              <w:t>Volnost traťové kolej (VTK)</w:t>
            </w:r>
          </w:p>
        </w:tc>
        <w:tc>
          <w:tcPr>
            <w:cnfStyle w:val="000100000000" w:firstRow="0" w:lastRow="0" w:firstColumn="0" w:lastColumn="1" w:oddVBand="0" w:evenVBand="0" w:oddHBand="0" w:evenHBand="0" w:firstRowFirstColumn="0" w:firstRowLastColumn="0" w:lastRowFirstColumn="0" w:lastRowLastColumn="0"/>
            <w:tcW w:w="5245" w:type="dxa"/>
            <w:hideMark/>
          </w:tcPr>
          <w:p w14:paraId="0FDA52C7" w14:textId="77777777" w:rsidR="000C4651" w:rsidRPr="00547004" w:rsidRDefault="000C4651" w:rsidP="00346E93">
            <w:pPr>
              <w:pStyle w:val="Tabulka-7"/>
              <w:rPr>
                <w:b w:val="0"/>
                <w:color w:val="000000" w:themeColor="text1"/>
              </w:rPr>
            </w:pPr>
            <w:r w:rsidRPr="00547004">
              <w:rPr>
                <w:color w:val="000000" w:themeColor="text1"/>
              </w:rPr>
              <w:t>Traťová kolej je volná</w:t>
            </w:r>
          </w:p>
        </w:tc>
      </w:tr>
      <w:tr w:rsidR="000C4651" w:rsidRPr="00547004" w14:paraId="7E43A7F5"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1A62D251"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5C2B2552" w14:textId="77777777" w:rsidR="000C4651" w:rsidRPr="00547004" w:rsidRDefault="000C4651" w:rsidP="00346E93">
            <w:pPr>
              <w:pStyle w:val="Tabulka-7"/>
              <w:rPr>
                <w:b w:val="0"/>
                <w:color w:val="000000" w:themeColor="text1"/>
              </w:rPr>
            </w:pPr>
            <w:r w:rsidRPr="00547004">
              <w:rPr>
                <w:color w:val="000000" w:themeColor="text1"/>
              </w:rPr>
              <w:t>Traťová kolej je obsazena</w:t>
            </w:r>
          </w:p>
        </w:tc>
      </w:tr>
      <w:tr w:rsidR="000C4651" w:rsidRPr="00547004" w14:paraId="7938BF0E"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048F54CC" w14:textId="77777777" w:rsidR="000C4651" w:rsidRPr="00547004" w:rsidRDefault="000C4651" w:rsidP="00346E93">
            <w:pPr>
              <w:pStyle w:val="Tabulka-7"/>
              <w:rPr>
                <w:color w:val="000000" w:themeColor="text1"/>
              </w:rPr>
            </w:pPr>
            <w:r w:rsidRPr="00547004">
              <w:rPr>
                <w:color w:val="000000" w:themeColor="text1"/>
              </w:rPr>
              <w:t>Zavedení výluky autobloku (</w:t>
            </w:r>
            <w:proofErr w:type="spellStart"/>
            <w:r w:rsidRPr="00547004">
              <w:rPr>
                <w:color w:val="000000" w:themeColor="text1"/>
              </w:rPr>
              <w:t>VAp</w:t>
            </w:r>
            <w:proofErr w:type="spellEnd"/>
            <w:r w:rsidRPr="00547004">
              <w:rPr>
                <w:color w:val="000000" w:themeColor="text1"/>
              </w:rPr>
              <w:t>)</w:t>
            </w:r>
          </w:p>
        </w:tc>
        <w:tc>
          <w:tcPr>
            <w:cnfStyle w:val="000100000000" w:firstRow="0" w:lastRow="0" w:firstColumn="0" w:lastColumn="1" w:oddVBand="0" w:evenVBand="0" w:oddHBand="0" w:evenHBand="0" w:firstRowFirstColumn="0" w:firstRowLastColumn="0" w:lastRowFirstColumn="0" w:lastRowLastColumn="0"/>
            <w:tcW w:w="5245" w:type="dxa"/>
            <w:hideMark/>
          </w:tcPr>
          <w:p w14:paraId="09B4D414" w14:textId="77777777" w:rsidR="000C4651" w:rsidRPr="00547004" w:rsidRDefault="000C4651" w:rsidP="00346E93">
            <w:pPr>
              <w:pStyle w:val="Tabulka-7"/>
              <w:rPr>
                <w:b w:val="0"/>
                <w:color w:val="000000" w:themeColor="text1"/>
              </w:rPr>
            </w:pPr>
            <w:r w:rsidRPr="00547004">
              <w:rPr>
                <w:color w:val="000000" w:themeColor="text1"/>
              </w:rPr>
              <w:t>Výluka autobloku je zavedena</w:t>
            </w:r>
          </w:p>
        </w:tc>
      </w:tr>
      <w:tr w:rsidR="000C4651" w:rsidRPr="00547004" w14:paraId="77C0E3B0"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11067A58"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409037FE" w14:textId="77777777" w:rsidR="000C4651" w:rsidRPr="00547004" w:rsidRDefault="000C4651" w:rsidP="00346E93">
            <w:pPr>
              <w:pStyle w:val="Tabulka-7"/>
              <w:rPr>
                <w:b w:val="0"/>
                <w:color w:val="000000" w:themeColor="text1"/>
              </w:rPr>
            </w:pPr>
            <w:r w:rsidRPr="00547004">
              <w:rPr>
                <w:color w:val="000000" w:themeColor="text1"/>
              </w:rPr>
              <w:t>Výluka autobloku není zavedena</w:t>
            </w:r>
          </w:p>
        </w:tc>
      </w:tr>
      <w:tr w:rsidR="000C4651" w:rsidRPr="00547004" w14:paraId="5430492F"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3DEBBDAA" w14:textId="77777777" w:rsidR="000C4651" w:rsidRPr="00547004" w:rsidRDefault="000C4651" w:rsidP="00346E93">
            <w:pPr>
              <w:pStyle w:val="Tabulka-7"/>
              <w:rPr>
                <w:color w:val="000000" w:themeColor="text1"/>
              </w:rPr>
            </w:pPr>
            <w:r w:rsidRPr="00547004">
              <w:rPr>
                <w:color w:val="000000" w:themeColor="text1"/>
              </w:rPr>
              <w:t>Nezavedení výluky autobloku (</w:t>
            </w:r>
            <w:proofErr w:type="spellStart"/>
            <w:r w:rsidRPr="00547004">
              <w:rPr>
                <w:color w:val="000000" w:themeColor="text1"/>
              </w:rPr>
              <w:t>VAn</w:t>
            </w:r>
            <w:proofErr w:type="spellEnd"/>
            <w:r w:rsidRPr="00547004">
              <w:rPr>
                <w:color w:val="000000" w:themeColor="text1"/>
              </w:rPr>
              <w:t>)</w:t>
            </w:r>
          </w:p>
        </w:tc>
        <w:tc>
          <w:tcPr>
            <w:cnfStyle w:val="000100000000" w:firstRow="0" w:lastRow="0" w:firstColumn="0" w:lastColumn="1" w:oddVBand="0" w:evenVBand="0" w:oddHBand="0" w:evenHBand="0" w:firstRowFirstColumn="0" w:firstRowLastColumn="0" w:lastRowFirstColumn="0" w:lastRowLastColumn="0"/>
            <w:tcW w:w="5245" w:type="dxa"/>
            <w:hideMark/>
          </w:tcPr>
          <w:p w14:paraId="17D7FDCC" w14:textId="77777777" w:rsidR="000C4651" w:rsidRPr="00547004" w:rsidRDefault="000C4651" w:rsidP="00346E93">
            <w:pPr>
              <w:pStyle w:val="Tabulka-7"/>
              <w:rPr>
                <w:b w:val="0"/>
                <w:color w:val="000000" w:themeColor="text1"/>
              </w:rPr>
            </w:pPr>
            <w:r w:rsidRPr="00547004">
              <w:rPr>
                <w:color w:val="000000" w:themeColor="text1"/>
              </w:rPr>
              <w:t>Výluka autobloku není zavedena</w:t>
            </w:r>
          </w:p>
        </w:tc>
      </w:tr>
      <w:tr w:rsidR="000C4651" w:rsidRPr="00547004" w14:paraId="1FF88C84" w14:textId="77777777" w:rsidTr="00346E9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vMerge/>
            <w:hideMark/>
          </w:tcPr>
          <w:p w14:paraId="5B747441"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1D9CB5D6" w14:textId="77777777" w:rsidR="000C4651" w:rsidRPr="00547004" w:rsidRDefault="000C4651" w:rsidP="00346E93">
            <w:pPr>
              <w:pStyle w:val="Tabulka-7"/>
              <w:rPr>
                <w:b/>
                <w:color w:val="000000" w:themeColor="text1"/>
              </w:rPr>
            </w:pPr>
            <w:r w:rsidRPr="00547004">
              <w:rPr>
                <w:b/>
                <w:color w:val="000000" w:themeColor="text1"/>
              </w:rPr>
              <w:t>Výluka autobloku je zavedena</w:t>
            </w:r>
          </w:p>
        </w:tc>
      </w:tr>
    </w:tbl>
    <w:p w14:paraId="1D335928" w14:textId="77777777" w:rsidR="000C4651" w:rsidRPr="00547004" w:rsidRDefault="000C4651" w:rsidP="00346E93">
      <w:pPr>
        <w:pStyle w:val="TextbezslBEZMEZER"/>
        <w:rPr>
          <w:color w:val="000000" w:themeColor="text1"/>
        </w:rPr>
      </w:pPr>
      <w:bookmarkStart w:id="42" w:name="_Toc432406925"/>
    </w:p>
    <w:p w14:paraId="55F005A8" w14:textId="77777777" w:rsidR="000C4651" w:rsidRPr="00547004" w:rsidRDefault="000C4651" w:rsidP="00346E93">
      <w:pPr>
        <w:pStyle w:val="TabulkaNadpis"/>
        <w:rPr>
          <w:color w:val="000000" w:themeColor="text1"/>
        </w:rPr>
      </w:pPr>
      <w:r w:rsidRPr="00547004">
        <w:rPr>
          <w:color w:val="000000" w:themeColor="text1"/>
        </w:rPr>
        <w:t>Další informace odečtené z reálného autobloku</w:t>
      </w:r>
      <w:bookmarkEnd w:id="42"/>
    </w:p>
    <w:tbl>
      <w:tblPr>
        <w:tblStyle w:val="TabZTPbez"/>
        <w:tblW w:w="8080" w:type="dxa"/>
        <w:tblLayout w:type="fixed"/>
        <w:tblLook w:val="01E0" w:firstRow="1" w:lastRow="1" w:firstColumn="1" w:lastColumn="1" w:noHBand="0" w:noVBand="0"/>
      </w:tblPr>
      <w:tblGrid>
        <w:gridCol w:w="2835"/>
        <w:gridCol w:w="5245"/>
      </w:tblGrid>
      <w:tr w:rsidR="000C4651" w:rsidRPr="00547004" w14:paraId="2C9F4B11" w14:textId="77777777" w:rsidTr="00346E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hideMark/>
          </w:tcPr>
          <w:p w14:paraId="7415EBB9" w14:textId="77777777" w:rsidR="000C4651" w:rsidRPr="00547004" w:rsidRDefault="000C4651" w:rsidP="00346E93">
            <w:pPr>
              <w:pStyle w:val="Tabulka-7"/>
              <w:rPr>
                <w:color w:val="000000" w:themeColor="text1"/>
              </w:rPr>
            </w:pPr>
            <w:r w:rsidRPr="00547004">
              <w:rPr>
                <w:color w:val="000000" w:themeColor="text1"/>
              </w:rPr>
              <w:t>Informace</w:t>
            </w:r>
          </w:p>
        </w:tc>
        <w:tc>
          <w:tcPr>
            <w:cnfStyle w:val="000100000000" w:firstRow="0" w:lastRow="0" w:firstColumn="0" w:lastColumn="1" w:oddVBand="0" w:evenVBand="0" w:oddHBand="0" w:evenHBand="0" w:firstRowFirstColumn="0" w:firstRowLastColumn="0" w:lastRowFirstColumn="0" w:lastRowLastColumn="0"/>
            <w:tcW w:w="5245" w:type="dxa"/>
            <w:hideMark/>
          </w:tcPr>
          <w:p w14:paraId="0801156A" w14:textId="77777777" w:rsidR="000C4651" w:rsidRPr="00547004" w:rsidRDefault="000C4651" w:rsidP="00346E93">
            <w:pPr>
              <w:pStyle w:val="Tabulka-7"/>
              <w:rPr>
                <w:color w:val="000000" w:themeColor="text1"/>
              </w:rPr>
            </w:pPr>
            <w:r w:rsidRPr="00547004">
              <w:rPr>
                <w:color w:val="000000" w:themeColor="text1"/>
              </w:rPr>
              <w:t>Stav</w:t>
            </w:r>
          </w:p>
        </w:tc>
      </w:tr>
      <w:tr w:rsidR="000C4651" w:rsidRPr="00547004" w14:paraId="2DD624F1"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760F908E" w14:textId="77777777" w:rsidR="000C4651" w:rsidRPr="00547004" w:rsidRDefault="000C4651" w:rsidP="00346E93">
            <w:pPr>
              <w:pStyle w:val="Tabulka-7"/>
              <w:rPr>
                <w:color w:val="000000" w:themeColor="text1"/>
              </w:rPr>
            </w:pPr>
            <w:r w:rsidRPr="00547004">
              <w:rPr>
                <w:color w:val="000000" w:themeColor="text1"/>
              </w:rPr>
              <w:t>Příznak BP traťového oddílu dle AB R</w:t>
            </w:r>
          </w:p>
        </w:tc>
        <w:tc>
          <w:tcPr>
            <w:cnfStyle w:val="000100000000" w:firstRow="0" w:lastRow="0" w:firstColumn="0" w:lastColumn="1" w:oddVBand="0" w:evenVBand="0" w:oddHBand="0" w:evenHBand="0" w:firstRowFirstColumn="0" w:firstRowLastColumn="0" w:lastRowFirstColumn="0" w:lastRowLastColumn="0"/>
            <w:tcW w:w="5245" w:type="dxa"/>
            <w:hideMark/>
          </w:tcPr>
          <w:p w14:paraId="4E299F6E" w14:textId="77777777" w:rsidR="000C4651" w:rsidRPr="00547004" w:rsidRDefault="000C4651" w:rsidP="00346E93">
            <w:pPr>
              <w:pStyle w:val="Tabulka-7"/>
              <w:rPr>
                <w:b w:val="0"/>
                <w:color w:val="000000" w:themeColor="text1"/>
              </w:rPr>
            </w:pPr>
            <w:r w:rsidRPr="00547004">
              <w:rPr>
                <w:color w:val="000000" w:themeColor="text1"/>
              </w:rPr>
              <w:t>Traťový oddíl nemá příznak blokové podmínky</w:t>
            </w:r>
          </w:p>
        </w:tc>
      </w:tr>
      <w:tr w:rsidR="000C4651" w:rsidRPr="00547004" w14:paraId="21FDA074" w14:textId="77777777" w:rsidTr="00346E9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vMerge/>
            <w:hideMark/>
          </w:tcPr>
          <w:p w14:paraId="0B53ED32"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2DBF611F" w14:textId="77777777" w:rsidR="000C4651" w:rsidRPr="00547004" w:rsidRDefault="000C4651" w:rsidP="00346E93">
            <w:pPr>
              <w:pStyle w:val="Tabulka-7"/>
              <w:rPr>
                <w:b/>
                <w:color w:val="000000" w:themeColor="text1"/>
              </w:rPr>
            </w:pPr>
            <w:r w:rsidRPr="00547004">
              <w:rPr>
                <w:b/>
                <w:color w:val="000000" w:themeColor="text1"/>
              </w:rPr>
              <w:t>Traťový oddíl má příznak blokové podmínky</w:t>
            </w:r>
          </w:p>
        </w:tc>
      </w:tr>
    </w:tbl>
    <w:p w14:paraId="1A0152D7" w14:textId="77777777" w:rsidR="009E05AD" w:rsidRPr="00547004" w:rsidRDefault="009E05AD" w:rsidP="00346E93">
      <w:pPr>
        <w:pStyle w:val="TextbezslBEZMEZER"/>
        <w:rPr>
          <w:color w:val="000000" w:themeColor="text1"/>
        </w:rPr>
      </w:pPr>
      <w:bookmarkStart w:id="43" w:name="_Toc432406926"/>
    </w:p>
    <w:p w14:paraId="3FD3CDA2" w14:textId="77777777" w:rsidR="000C4651" w:rsidRPr="00547004" w:rsidRDefault="000C4651" w:rsidP="00346E93">
      <w:pPr>
        <w:pStyle w:val="TabulkaNadpis"/>
        <w:rPr>
          <w:color w:val="000000" w:themeColor="text1"/>
        </w:rPr>
      </w:pPr>
      <w:r w:rsidRPr="00547004">
        <w:rPr>
          <w:color w:val="000000" w:themeColor="text1"/>
        </w:rPr>
        <w:t>Informace o stavu hraničního návěstidla pro výstup z oblasti ETCS L2</w:t>
      </w:r>
      <w:bookmarkEnd w:id="43"/>
    </w:p>
    <w:tbl>
      <w:tblPr>
        <w:tblStyle w:val="TabZTPbez"/>
        <w:tblW w:w="8080" w:type="dxa"/>
        <w:tblLayout w:type="fixed"/>
        <w:tblLook w:val="01E0" w:firstRow="1" w:lastRow="1" w:firstColumn="1" w:lastColumn="1" w:noHBand="0" w:noVBand="0"/>
      </w:tblPr>
      <w:tblGrid>
        <w:gridCol w:w="2835"/>
        <w:gridCol w:w="5245"/>
      </w:tblGrid>
      <w:tr w:rsidR="000C4651" w:rsidRPr="00547004" w14:paraId="43ABC099" w14:textId="77777777" w:rsidTr="00346E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hideMark/>
          </w:tcPr>
          <w:p w14:paraId="3B849D4A" w14:textId="77777777" w:rsidR="000C4651" w:rsidRPr="00547004" w:rsidRDefault="000C4651" w:rsidP="00346E93">
            <w:pPr>
              <w:pStyle w:val="Tabulka-7"/>
              <w:rPr>
                <w:color w:val="000000" w:themeColor="text1"/>
              </w:rPr>
            </w:pPr>
            <w:r w:rsidRPr="00547004">
              <w:rPr>
                <w:color w:val="000000" w:themeColor="text1"/>
              </w:rPr>
              <w:t>Část návěsti</w:t>
            </w:r>
          </w:p>
        </w:tc>
        <w:tc>
          <w:tcPr>
            <w:cnfStyle w:val="000100000000" w:firstRow="0" w:lastRow="0" w:firstColumn="0" w:lastColumn="1" w:oddVBand="0" w:evenVBand="0" w:oddHBand="0" w:evenHBand="0" w:firstRowFirstColumn="0" w:firstRowLastColumn="0" w:lastRowFirstColumn="0" w:lastRowLastColumn="0"/>
            <w:tcW w:w="5245" w:type="dxa"/>
            <w:hideMark/>
          </w:tcPr>
          <w:p w14:paraId="6992E6C3" w14:textId="77777777" w:rsidR="000C4651" w:rsidRPr="00547004" w:rsidRDefault="000C4651" w:rsidP="00346E93">
            <w:pPr>
              <w:pStyle w:val="Tabulka-7"/>
              <w:rPr>
                <w:color w:val="000000" w:themeColor="text1"/>
              </w:rPr>
            </w:pPr>
            <w:r w:rsidRPr="00547004">
              <w:rPr>
                <w:color w:val="000000" w:themeColor="text1"/>
              </w:rPr>
              <w:t>Stav</w:t>
            </w:r>
          </w:p>
        </w:tc>
      </w:tr>
      <w:tr w:rsidR="000C4651" w:rsidRPr="00547004" w14:paraId="5276C560"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2F088DCB" w14:textId="77777777" w:rsidR="000C4651" w:rsidRPr="00547004" w:rsidRDefault="000C4651" w:rsidP="00346E93">
            <w:pPr>
              <w:pStyle w:val="Tabulka-7"/>
              <w:rPr>
                <w:color w:val="000000" w:themeColor="text1"/>
              </w:rPr>
            </w:pPr>
            <w:r w:rsidRPr="00547004">
              <w:rPr>
                <w:color w:val="000000" w:themeColor="text1"/>
              </w:rPr>
              <w:t>Horní část návěsti (HN1)</w:t>
            </w:r>
          </w:p>
        </w:tc>
        <w:tc>
          <w:tcPr>
            <w:cnfStyle w:val="000100000000" w:firstRow="0" w:lastRow="0" w:firstColumn="0" w:lastColumn="1" w:oddVBand="0" w:evenVBand="0" w:oddHBand="0" w:evenHBand="0" w:firstRowFirstColumn="0" w:firstRowLastColumn="0" w:lastRowFirstColumn="0" w:lastRowLastColumn="0"/>
            <w:tcW w:w="5245" w:type="dxa"/>
            <w:hideMark/>
          </w:tcPr>
          <w:p w14:paraId="763460E9" w14:textId="77777777" w:rsidR="000C4651" w:rsidRPr="00547004" w:rsidRDefault="000C4651" w:rsidP="00346E93">
            <w:pPr>
              <w:pStyle w:val="Tabulka-7"/>
              <w:rPr>
                <w:b w:val="0"/>
                <w:color w:val="000000" w:themeColor="text1"/>
              </w:rPr>
            </w:pPr>
            <w:r w:rsidRPr="00547004">
              <w:rPr>
                <w:color w:val="000000" w:themeColor="text1"/>
              </w:rPr>
              <w:t>Volno (rychlost neomezena)</w:t>
            </w:r>
          </w:p>
        </w:tc>
      </w:tr>
      <w:tr w:rsidR="000C4651" w:rsidRPr="00547004" w14:paraId="099DAED2"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317EE219"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6BB493F9" w14:textId="77777777" w:rsidR="000C4651" w:rsidRPr="00547004" w:rsidRDefault="000C4651" w:rsidP="00346E93">
            <w:pPr>
              <w:pStyle w:val="Tabulka-7"/>
              <w:rPr>
                <w:b w:val="0"/>
                <w:color w:val="000000" w:themeColor="text1"/>
              </w:rPr>
            </w:pPr>
            <w:r w:rsidRPr="00547004">
              <w:rPr>
                <w:color w:val="000000" w:themeColor="text1"/>
              </w:rPr>
              <w:t>Očekávejte rychlost 120 km/h</w:t>
            </w:r>
          </w:p>
        </w:tc>
      </w:tr>
      <w:tr w:rsidR="000C4651" w:rsidRPr="00547004" w14:paraId="73224BDD"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01486F68"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52E69656" w14:textId="77777777" w:rsidR="000C4651" w:rsidRPr="00547004" w:rsidRDefault="000C4651" w:rsidP="00346E93">
            <w:pPr>
              <w:pStyle w:val="Tabulka-7"/>
              <w:rPr>
                <w:b w:val="0"/>
                <w:color w:val="000000" w:themeColor="text1"/>
              </w:rPr>
            </w:pPr>
            <w:r w:rsidRPr="00547004">
              <w:rPr>
                <w:color w:val="000000" w:themeColor="text1"/>
              </w:rPr>
              <w:t>Očekávejte rychlost 100 km/h</w:t>
            </w:r>
          </w:p>
        </w:tc>
      </w:tr>
      <w:tr w:rsidR="000C4651" w:rsidRPr="00547004" w14:paraId="4D2E2192"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05C554CD"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7E52E528" w14:textId="77777777" w:rsidR="000C4651" w:rsidRPr="00547004" w:rsidRDefault="000C4651" w:rsidP="00346E93">
            <w:pPr>
              <w:pStyle w:val="Tabulka-7"/>
              <w:rPr>
                <w:b w:val="0"/>
                <w:color w:val="000000" w:themeColor="text1"/>
              </w:rPr>
            </w:pPr>
            <w:r w:rsidRPr="00547004">
              <w:rPr>
                <w:color w:val="000000" w:themeColor="text1"/>
              </w:rPr>
              <w:t>Očekávejte rychlost 80 km/h</w:t>
            </w:r>
          </w:p>
        </w:tc>
      </w:tr>
      <w:tr w:rsidR="000C4651" w:rsidRPr="00547004" w14:paraId="0288A7E2"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7DCAC98F"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67A365E3" w14:textId="77777777" w:rsidR="000C4651" w:rsidRPr="00547004" w:rsidRDefault="000C4651" w:rsidP="00346E93">
            <w:pPr>
              <w:pStyle w:val="Tabulka-7"/>
              <w:rPr>
                <w:b w:val="0"/>
                <w:color w:val="000000" w:themeColor="text1"/>
              </w:rPr>
            </w:pPr>
            <w:r w:rsidRPr="00547004">
              <w:rPr>
                <w:color w:val="000000" w:themeColor="text1"/>
              </w:rPr>
              <w:t>Očekávejte rychlost 60 km/h</w:t>
            </w:r>
          </w:p>
        </w:tc>
      </w:tr>
      <w:tr w:rsidR="000C4651" w:rsidRPr="00547004" w14:paraId="11DDD1A3"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4F9D4A97"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60435341" w14:textId="77777777" w:rsidR="000C4651" w:rsidRPr="00547004" w:rsidRDefault="000C4651" w:rsidP="00346E93">
            <w:pPr>
              <w:pStyle w:val="Tabulka-7"/>
              <w:rPr>
                <w:b w:val="0"/>
                <w:color w:val="000000" w:themeColor="text1"/>
              </w:rPr>
            </w:pPr>
            <w:r w:rsidRPr="00547004">
              <w:rPr>
                <w:color w:val="000000" w:themeColor="text1"/>
              </w:rPr>
              <w:t>Očekávejte rychlost 40 km/h</w:t>
            </w:r>
          </w:p>
        </w:tc>
      </w:tr>
      <w:tr w:rsidR="000C4651" w:rsidRPr="00547004" w14:paraId="2238C7C7"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05C018B5"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35809DF6" w14:textId="77777777" w:rsidR="000C4651" w:rsidRPr="00547004" w:rsidRDefault="000C4651" w:rsidP="00346E93">
            <w:pPr>
              <w:pStyle w:val="Tabulka-7"/>
              <w:rPr>
                <w:b w:val="0"/>
                <w:color w:val="000000" w:themeColor="text1"/>
              </w:rPr>
            </w:pPr>
            <w:r w:rsidRPr="00547004">
              <w:rPr>
                <w:color w:val="000000" w:themeColor="text1"/>
              </w:rPr>
              <w:t>Výstraha</w:t>
            </w:r>
          </w:p>
        </w:tc>
      </w:tr>
      <w:tr w:rsidR="000C4651" w:rsidRPr="00547004" w14:paraId="0C3D0945"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7754D5DC"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0C9D5E73" w14:textId="77777777" w:rsidR="000C4651" w:rsidRPr="00547004" w:rsidRDefault="000C4651" w:rsidP="00346E93">
            <w:pPr>
              <w:pStyle w:val="Tabulka-7"/>
              <w:rPr>
                <w:b w:val="0"/>
                <w:color w:val="000000" w:themeColor="text1"/>
              </w:rPr>
            </w:pPr>
            <w:r w:rsidRPr="00547004">
              <w:rPr>
                <w:color w:val="000000" w:themeColor="text1"/>
              </w:rPr>
              <w:t>Stůj</w:t>
            </w:r>
          </w:p>
        </w:tc>
      </w:tr>
      <w:tr w:rsidR="000C4651" w:rsidRPr="00547004" w14:paraId="4CDA4D6D"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1C9944FB" w14:textId="77777777" w:rsidR="000C4651" w:rsidRPr="00547004" w:rsidRDefault="000C4651" w:rsidP="00346E93">
            <w:pPr>
              <w:pStyle w:val="Tabulka-7"/>
              <w:rPr>
                <w:color w:val="000000" w:themeColor="text1"/>
              </w:rPr>
            </w:pPr>
            <w:r w:rsidRPr="00547004">
              <w:rPr>
                <w:color w:val="000000" w:themeColor="text1"/>
              </w:rPr>
              <w:t>Spodní část návěsti (HN2)</w:t>
            </w:r>
          </w:p>
        </w:tc>
        <w:tc>
          <w:tcPr>
            <w:cnfStyle w:val="000100000000" w:firstRow="0" w:lastRow="0" w:firstColumn="0" w:lastColumn="1" w:oddVBand="0" w:evenVBand="0" w:oddHBand="0" w:evenHBand="0" w:firstRowFirstColumn="0" w:firstRowLastColumn="0" w:lastRowFirstColumn="0" w:lastRowLastColumn="0"/>
            <w:tcW w:w="5245" w:type="dxa"/>
            <w:hideMark/>
          </w:tcPr>
          <w:p w14:paraId="3EF80B67" w14:textId="77777777" w:rsidR="000C4651" w:rsidRPr="00547004" w:rsidRDefault="000C4651" w:rsidP="00346E93">
            <w:pPr>
              <w:pStyle w:val="Tabulka-7"/>
              <w:rPr>
                <w:b w:val="0"/>
                <w:color w:val="000000" w:themeColor="text1"/>
              </w:rPr>
            </w:pPr>
            <w:r w:rsidRPr="00547004">
              <w:rPr>
                <w:color w:val="000000" w:themeColor="text1"/>
              </w:rPr>
              <w:t>Volno (rychlost neomezena)</w:t>
            </w:r>
          </w:p>
        </w:tc>
      </w:tr>
      <w:tr w:rsidR="000C4651" w:rsidRPr="00547004" w14:paraId="68DBD307"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6DD934B9"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40C88D26" w14:textId="77777777" w:rsidR="000C4651" w:rsidRPr="00547004" w:rsidRDefault="000C4651" w:rsidP="00346E93">
            <w:pPr>
              <w:pStyle w:val="Tabulka-7"/>
              <w:rPr>
                <w:b w:val="0"/>
                <w:color w:val="000000" w:themeColor="text1"/>
              </w:rPr>
            </w:pPr>
            <w:r w:rsidRPr="00547004">
              <w:rPr>
                <w:color w:val="000000" w:themeColor="text1"/>
              </w:rPr>
              <w:t>Rychlost 140 km/h</w:t>
            </w:r>
          </w:p>
        </w:tc>
      </w:tr>
      <w:tr w:rsidR="000C4651" w:rsidRPr="00547004" w14:paraId="5D5421C1"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543BA6C8"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0F7A2E6F" w14:textId="77777777" w:rsidR="000C4651" w:rsidRPr="00547004" w:rsidRDefault="000C4651" w:rsidP="00346E93">
            <w:pPr>
              <w:pStyle w:val="Tabulka-7"/>
              <w:rPr>
                <w:b w:val="0"/>
                <w:color w:val="000000" w:themeColor="text1"/>
              </w:rPr>
            </w:pPr>
            <w:r w:rsidRPr="00547004">
              <w:rPr>
                <w:color w:val="000000" w:themeColor="text1"/>
              </w:rPr>
              <w:t>Rychlost 130 km/h</w:t>
            </w:r>
          </w:p>
        </w:tc>
      </w:tr>
      <w:tr w:rsidR="000C4651" w:rsidRPr="00547004" w14:paraId="6E586A29"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7F9FC340"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2F125BCC" w14:textId="77777777" w:rsidR="000C4651" w:rsidRPr="00547004" w:rsidRDefault="000C4651" w:rsidP="00346E93">
            <w:pPr>
              <w:pStyle w:val="Tabulka-7"/>
              <w:rPr>
                <w:b w:val="0"/>
                <w:color w:val="000000" w:themeColor="text1"/>
              </w:rPr>
            </w:pPr>
            <w:r w:rsidRPr="00547004">
              <w:rPr>
                <w:color w:val="000000" w:themeColor="text1"/>
              </w:rPr>
              <w:t>Rychlost 120 km/h</w:t>
            </w:r>
          </w:p>
        </w:tc>
      </w:tr>
      <w:tr w:rsidR="000C4651" w:rsidRPr="00547004" w14:paraId="757E0CAA"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50EDAAEB"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48C2D54F" w14:textId="77777777" w:rsidR="000C4651" w:rsidRPr="00547004" w:rsidRDefault="000C4651" w:rsidP="00346E93">
            <w:pPr>
              <w:pStyle w:val="Tabulka-7"/>
              <w:rPr>
                <w:b w:val="0"/>
                <w:color w:val="000000" w:themeColor="text1"/>
              </w:rPr>
            </w:pPr>
            <w:r w:rsidRPr="00547004">
              <w:rPr>
                <w:color w:val="000000" w:themeColor="text1"/>
              </w:rPr>
              <w:t>Rychlost 110 km/h</w:t>
            </w:r>
          </w:p>
        </w:tc>
      </w:tr>
      <w:tr w:rsidR="000C4651" w:rsidRPr="00547004" w14:paraId="35B7E610"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7FB8D535"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70D85168" w14:textId="77777777" w:rsidR="000C4651" w:rsidRPr="00547004" w:rsidRDefault="000C4651" w:rsidP="00346E93">
            <w:pPr>
              <w:pStyle w:val="Tabulka-7"/>
              <w:rPr>
                <w:b w:val="0"/>
                <w:color w:val="000000" w:themeColor="text1"/>
              </w:rPr>
            </w:pPr>
            <w:r w:rsidRPr="00547004">
              <w:rPr>
                <w:color w:val="000000" w:themeColor="text1"/>
              </w:rPr>
              <w:t>Rychlost 100 km/h</w:t>
            </w:r>
          </w:p>
        </w:tc>
      </w:tr>
      <w:tr w:rsidR="000C4651" w:rsidRPr="00547004" w14:paraId="6003A625"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6B01C136"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3D5E26CF" w14:textId="77777777" w:rsidR="000C4651" w:rsidRPr="00547004" w:rsidRDefault="000C4651" w:rsidP="00346E93">
            <w:pPr>
              <w:pStyle w:val="Tabulka-7"/>
              <w:rPr>
                <w:b w:val="0"/>
                <w:color w:val="000000" w:themeColor="text1"/>
              </w:rPr>
            </w:pPr>
            <w:r w:rsidRPr="00547004">
              <w:rPr>
                <w:color w:val="000000" w:themeColor="text1"/>
              </w:rPr>
              <w:t>Rychlost 90 km/h</w:t>
            </w:r>
          </w:p>
        </w:tc>
      </w:tr>
      <w:tr w:rsidR="000C4651" w:rsidRPr="00547004" w14:paraId="7D409A23"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0709B635"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1A9FBDC9" w14:textId="77777777" w:rsidR="000C4651" w:rsidRPr="00547004" w:rsidRDefault="000C4651" w:rsidP="00346E93">
            <w:pPr>
              <w:pStyle w:val="Tabulka-7"/>
              <w:rPr>
                <w:b w:val="0"/>
                <w:color w:val="000000" w:themeColor="text1"/>
              </w:rPr>
            </w:pPr>
            <w:r w:rsidRPr="00547004">
              <w:rPr>
                <w:color w:val="000000" w:themeColor="text1"/>
              </w:rPr>
              <w:t>Rychlost 80 km/h</w:t>
            </w:r>
          </w:p>
        </w:tc>
      </w:tr>
      <w:tr w:rsidR="000C4651" w:rsidRPr="00547004" w14:paraId="2B86DFE2"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326633EA"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15E273F3" w14:textId="77777777" w:rsidR="000C4651" w:rsidRPr="00547004" w:rsidRDefault="000C4651" w:rsidP="00346E93">
            <w:pPr>
              <w:pStyle w:val="Tabulka-7"/>
              <w:rPr>
                <w:b w:val="0"/>
                <w:color w:val="000000" w:themeColor="text1"/>
              </w:rPr>
            </w:pPr>
            <w:r w:rsidRPr="00547004">
              <w:rPr>
                <w:color w:val="000000" w:themeColor="text1"/>
              </w:rPr>
              <w:t>Rychlost 70 km/h</w:t>
            </w:r>
          </w:p>
        </w:tc>
      </w:tr>
      <w:tr w:rsidR="000C4651" w:rsidRPr="00547004" w14:paraId="53391E30"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7047BA30"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0ABEC285" w14:textId="77777777" w:rsidR="000C4651" w:rsidRPr="00547004" w:rsidRDefault="000C4651" w:rsidP="00346E93">
            <w:pPr>
              <w:pStyle w:val="Tabulka-7"/>
              <w:rPr>
                <w:b w:val="0"/>
                <w:color w:val="000000" w:themeColor="text1"/>
              </w:rPr>
            </w:pPr>
            <w:r w:rsidRPr="00547004">
              <w:rPr>
                <w:color w:val="000000" w:themeColor="text1"/>
              </w:rPr>
              <w:t>Rychlost 60 km/h</w:t>
            </w:r>
          </w:p>
        </w:tc>
      </w:tr>
      <w:tr w:rsidR="000C4651" w:rsidRPr="00547004" w14:paraId="69DC650D"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51480847"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53727AC3" w14:textId="77777777" w:rsidR="000C4651" w:rsidRPr="00547004" w:rsidRDefault="000C4651" w:rsidP="00346E93">
            <w:pPr>
              <w:pStyle w:val="Tabulka-7"/>
              <w:rPr>
                <w:b w:val="0"/>
                <w:color w:val="000000" w:themeColor="text1"/>
              </w:rPr>
            </w:pPr>
            <w:r w:rsidRPr="00547004">
              <w:rPr>
                <w:color w:val="000000" w:themeColor="text1"/>
              </w:rPr>
              <w:t>Rychlost 50 km/h</w:t>
            </w:r>
          </w:p>
        </w:tc>
      </w:tr>
      <w:tr w:rsidR="000C4651" w:rsidRPr="00547004" w14:paraId="4A0AB403"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471D983C"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556620F1" w14:textId="77777777" w:rsidR="000C4651" w:rsidRPr="00547004" w:rsidRDefault="000C4651" w:rsidP="00346E93">
            <w:pPr>
              <w:pStyle w:val="Tabulka-7"/>
              <w:rPr>
                <w:b w:val="0"/>
                <w:color w:val="000000" w:themeColor="text1"/>
              </w:rPr>
            </w:pPr>
            <w:r w:rsidRPr="00547004">
              <w:rPr>
                <w:color w:val="000000" w:themeColor="text1"/>
              </w:rPr>
              <w:t>Rychlost 40 km/h</w:t>
            </w:r>
          </w:p>
        </w:tc>
      </w:tr>
      <w:tr w:rsidR="000C4651" w:rsidRPr="00547004" w14:paraId="71F3FE02"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17A8B79A"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3E9840A0" w14:textId="77777777" w:rsidR="000C4651" w:rsidRPr="00547004" w:rsidRDefault="000C4651" w:rsidP="00346E93">
            <w:pPr>
              <w:pStyle w:val="Tabulka-7"/>
              <w:rPr>
                <w:b w:val="0"/>
                <w:color w:val="000000" w:themeColor="text1"/>
              </w:rPr>
            </w:pPr>
            <w:r w:rsidRPr="00547004">
              <w:rPr>
                <w:color w:val="000000" w:themeColor="text1"/>
              </w:rPr>
              <w:t>Rychlost 30 km/h</w:t>
            </w:r>
          </w:p>
        </w:tc>
      </w:tr>
      <w:tr w:rsidR="000C4651" w:rsidRPr="00547004" w14:paraId="01CAABE3"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3864824C"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02E762EC" w14:textId="77777777" w:rsidR="000C4651" w:rsidRPr="00547004" w:rsidRDefault="000C4651" w:rsidP="00346E93">
            <w:pPr>
              <w:pStyle w:val="Tabulka-7"/>
              <w:rPr>
                <w:b w:val="0"/>
                <w:color w:val="000000" w:themeColor="text1"/>
              </w:rPr>
            </w:pPr>
            <w:r w:rsidRPr="00547004">
              <w:rPr>
                <w:color w:val="000000" w:themeColor="text1"/>
              </w:rPr>
              <w:t>Stůj</w:t>
            </w:r>
          </w:p>
        </w:tc>
      </w:tr>
      <w:tr w:rsidR="000C4651" w:rsidRPr="00547004" w14:paraId="7B87DFC4"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5730E720" w14:textId="77777777" w:rsidR="000C4651" w:rsidRPr="00547004" w:rsidRDefault="000C4651" w:rsidP="00346E93">
            <w:pPr>
              <w:pStyle w:val="Tabulka-7"/>
              <w:rPr>
                <w:color w:val="000000" w:themeColor="text1"/>
              </w:rPr>
            </w:pPr>
            <w:r w:rsidRPr="00547004">
              <w:rPr>
                <w:color w:val="000000" w:themeColor="text1"/>
              </w:rPr>
              <w:t>Přivolávací návěst (HN3)</w:t>
            </w:r>
          </w:p>
        </w:tc>
        <w:tc>
          <w:tcPr>
            <w:cnfStyle w:val="000100000000" w:firstRow="0" w:lastRow="0" w:firstColumn="0" w:lastColumn="1" w:oddVBand="0" w:evenVBand="0" w:oddHBand="0" w:evenHBand="0" w:firstRowFirstColumn="0" w:firstRowLastColumn="0" w:lastRowFirstColumn="0" w:lastRowLastColumn="0"/>
            <w:tcW w:w="5245" w:type="dxa"/>
            <w:hideMark/>
          </w:tcPr>
          <w:p w14:paraId="0A1FA84A" w14:textId="77777777" w:rsidR="000C4651" w:rsidRPr="00547004" w:rsidRDefault="000C4651" w:rsidP="00346E93">
            <w:pPr>
              <w:pStyle w:val="Tabulka-7"/>
              <w:rPr>
                <w:b w:val="0"/>
                <w:color w:val="000000" w:themeColor="text1"/>
              </w:rPr>
            </w:pPr>
            <w:r w:rsidRPr="00547004">
              <w:rPr>
                <w:color w:val="000000" w:themeColor="text1"/>
              </w:rPr>
              <w:t xml:space="preserve">Přivolávací návěst je </w:t>
            </w:r>
            <w:proofErr w:type="spellStart"/>
            <w:r w:rsidRPr="00547004">
              <w:rPr>
                <w:color w:val="000000" w:themeColor="text1"/>
              </w:rPr>
              <w:t>návěstěna</w:t>
            </w:r>
            <w:proofErr w:type="spellEnd"/>
          </w:p>
        </w:tc>
      </w:tr>
      <w:tr w:rsidR="000C4651" w:rsidRPr="00547004" w14:paraId="5C5F2B90"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26A06DF2"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73A6AD9C" w14:textId="77777777" w:rsidR="000C4651" w:rsidRPr="00547004" w:rsidRDefault="000C4651" w:rsidP="00346E93">
            <w:pPr>
              <w:pStyle w:val="Tabulka-7"/>
              <w:rPr>
                <w:b w:val="0"/>
                <w:color w:val="000000" w:themeColor="text1"/>
              </w:rPr>
            </w:pPr>
            <w:r w:rsidRPr="00547004">
              <w:rPr>
                <w:color w:val="000000" w:themeColor="text1"/>
              </w:rPr>
              <w:t xml:space="preserve">Přivolávací návěst není </w:t>
            </w:r>
            <w:proofErr w:type="spellStart"/>
            <w:r w:rsidRPr="00547004">
              <w:rPr>
                <w:color w:val="000000" w:themeColor="text1"/>
              </w:rPr>
              <w:t>návěstěna</w:t>
            </w:r>
            <w:proofErr w:type="spellEnd"/>
          </w:p>
        </w:tc>
      </w:tr>
      <w:tr w:rsidR="000C4651" w:rsidRPr="00547004" w14:paraId="46F0863F"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4A1710BF" w14:textId="77777777" w:rsidR="000C4651" w:rsidRPr="00547004" w:rsidRDefault="000C4651" w:rsidP="00346E93">
            <w:pPr>
              <w:pStyle w:val="Tabulka-7"/>
              <w:rPr>
                <w:color w:val="000000" w:themeColor="text1"/>
              </w:rPr>
            </w:pPr>
            <w:r w:rsidRPr="00547004">
              <w:rPr>
                <w:color w:val="000000" w:themeColor="text1"/>
              </w:rPr>
              <w:t>Nedostatečná zábrzdná vzdálenost (HN4)</w:t>
            </w:r>
          </w:p>
        </w:tc>
        <w:tc>
          <w:tcPr>
            <w:cnfStyle w:val="000100000000" w:firstRow="0" w:lastRow="0" w:firstColumn="0" w:lastColumn="1" w:oddVBand="0" w:evenVBand="0" w:oddHBand="0" w:evenHBand="0" w:firstRowFirstColumn="0" w:firstRowLastColumn="0" w:lastRowFirstColumn="0" w:lastRowLastColumn="0"/>
            <w:tcW w:w="5245" w:type="dxa"/>
            <w:hideMark/>
          </w:tcPr>
          <w:p w14:paraId="71EA5CA1" w14:textId="77777777" w:rsidR="000C4651" w:rsidRPr="00547004" w:rsidRDefault="000C4651" w:rsidP="00346E93">
            <w:pPr>
              <w:pStyle w:val="Tabulka-7"/>
              <w:rPr>
                <w:color w:val="000000" w:themeColor="text1"/>
              </w:rPr>
            </w:pPr>
            <w:r w:rsidRPr="00547004">
              <w:rPr>
                <w:color w:val="000000" w:themeColor="text1"/>
              </w:rPr>
              <w:t xml:space="preserve">Nedostatečná zábrzdná vzdálenost není </w:t>
            </w:r>
            <w:proofErr w:type="spellStart"/>
            <w:r w:rsidRPr="00547004">
              <w:rPr>
                <w:color w:val="000000" w:themeColor="text1"/>
              </w:rPr>
              <w:t>návěstěna</w:t>
            </w:r>
            <w:proofErr w:type="spellEnd"/>
          </w:p>
        </w:tc>
      </w:tr>
      <w:tr w:rsidR="000C4651" w:rsidRPr="00547004" w14:paraId="3B50BB83" w14:textId="77777777" w:rsidTr="00346E9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vMerge/>
            <w:hideMark/>
          </w:tcPr>
          <w:p w14:paraId="145AFF2C" w14:textId="77777777" w:rsidR="000C4651" w:rsidRPr="00547004" w:rsidRDefault="000C4651" w:rsidP="00346E93">
            <w:pPr>
              <w:pStyle w:val="Tabulka-7"/>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01FBFE20" w14:textId="77777777" w:rsidR="000C4651" w:rsidRPr="00547004" w:rsidRDefault="000C4651" w:rsidP="00346E93">
            <w:pPr>
              <w:pStyle w:val="Tabulka-7"/>
              <w:rPr>
                <w:b/>
                <w:color w:val="000000" w:themeColor="text1"/>
              </w:rPr>
            </w:pPr>
            <w:r w:rsidRPr="00547004">
              <w:rPr>
                <w:b/>
                <w:color w:val="000000" w:themeColor="text1"/>
              </w:rPr>
              <w:t xml:space="preserve">Nedostatečná zábrzdná vzdálenost je </w:t>
            </w:r>
            <w:proofErr w:type="spellStart"/>
            <w:r w:rsidRPr="00547004">
              <w:rPr>
                <w:b/>
                <w:color w:val="000000" w:themeColor="text1"/>
              </w:rPr>
              <w:t>návěstěna</w:t>
            </w:r>
            <w:proofErr w:type="spellEnd"/>
          </w:p>
        </w:tc>
      </w:tr>
    </w:tbl>
    <w:p w14:paraId="233658AD" w14:textId="77777777" w:rsidR="000C4651" w:rsidRPr="00547004" w:rsidRDefault="000C4651" w:rsidP="00346E93">
      <w:pPr>
        <w:pStyle w:val="TextbezslBEZMEZER"/>
        <w:rPr>
          <w:color w:val="000000" w:themeColor="text1"/>
        </w:rPr>
      </w:pPr>
      <w:bookmarkStart w:id="44" w:name="_Toc432406927"/>
    </w:p>
    <w:p w14:paraId="76F4A548" w14:textId="77777777" w:rsidR="000C4651" w:rsidRPr="00547004" w:rsidRDefault="000C4651" w:rsidP="00346E93">
      <w:pPr>
        <w:pStyle w:val="TabulkaNadpis"/>
        <w:rPr>
          <w:color w:val="000000" w:themeColor="text1"/>
        </w:rPr>
      </w:pPr>
      <w:r w:rsidRPr="00547004">
        <w:rPr>
          <w:color w:val="000000" w:themeColor="text1"/>
        </w:rPr>
        <w:t>Informace o PZ</w:t>
      </w:r>
      <w:bookmarkEnd w:id="44"/>
    </w:p>
    <w:tbl>
      <w:tblPr>
        <w:tblStyle w:val="TabZTPbez"/>
        <w:tblW w:w="8080" w:type="dxa"/>
        <w:tblLayout w:type="fixed"/>
        <w:tblLook w:val="01E0" w:firstRow="1" w:lastRow="1" w:firstColumn="1" w:lastColumn="1" w:noHBand="0" w:noVBand="0"/>
      </w:tblPr>
      <w:tblGrid>
        <w:gridCol w:w="2835"/>
        <w:gridCol w:w="5245"/>
      </w:tblGrid>
      <w:tr w:rsidR="000C4651" w:rsidRPr="00547004" w14:paraId="6AF3202B" w14:textId="77777777" w:rsidTr="00346E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hideMark/>
          </w:tcPr>
          <w:p w14:paraId="2275C374" w14:textId="77777777" w:rsidR="000C4651" w:rsidRPr="00547004" w:rsidRDefault="000C4651" w:rsidP="00882A57">
            <w:pPr>
              <w:pStyle w:val="Tabulka-7"/>
              <w:rPr>
                <w:b/>
                <w:color w:val="000000" w:themeColor="text1"/>
              </w:rPr>
            </w:pPr>
            <w:r w:rsidRPr="00547004">
              <w:rPr>
                <w:color w:val="000000" w:themeColor="text1"/>
              </w:rPr>
              <w:t>Informace</w:t>
            </w:r>
          </w:p>
        </w:tc>
        <w:tc>
          <w:tcPr>
            <w:cnfStyle w:val="000100000000" w:firstRow="0" w:lastRow="0" w:firstColumn="0" w:lastColumn="1" w:oddVBand="0" w:evenVBand="0" w:oddHBand="0" w:evenHBand="0" w:firstRowFirstColumn="0" w:firstRowLastColumn="0" w:lastRowFirstColumn="0" w:lastRowLastColumn="0"/>
            <w:tcW w:w="5245" w:type="dxa"/>
            <w:hideMark/>
          </w:tcPr>
          <w:p w14:paraId="1AD7FC34" w14:textId="77777777" w:rsidR="000C4651" w:rsidRPr="00547004" w:rsidRDefault="000C4651" w:rsidP="00882A57">
            <w:pPr>
              <w:pStyle w:val="Tabulka-7"/>
              <w:rPr>
                <w:color w:val="000000" w:themeColor="text1"/>
              </w:rPr>
            </w:pPr>
            <w:r w:rsidRPr="00547004">
              <w:rPr>
                <w:color w:val="000000" w:themeColor="text1"/>
              </w:rPr>
              <w:t>Stav</w:t>
            </w:r>
          </w:p>
        </w:tc>
      </w:tr>
      <w:tr w:rsidR="000C4651" w:rsidRPr="00547004" w14:paraId="0041EA51"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0C260431" w14:textId="77777777" w:rsidR="000C4651" w:rsidRPr="00547004" w:rsidRDefault="000C4651" w:rsidP="00882A57">
            <w:pPr>
              <w:pStyle w:val="Tabulka-7"/>
              <w:rPr>
                <w:color w:val="000000" w:themeColor="text1"/>
              </w:rPr>
            </w:pPr>
            <w:r w:rsidRPr="00547004">
              <w:rPr>
                <w:color w:val="000000" w:themeColor="text1"/>
              </w:rPr>
              <w:t>Pohotovostní stav přejezdu (PPZ)</w:t>
            </w:r>
          </w:p>
        </w:tc>
        <w:tc>
          <w:tcPr>
            <w:cnfStyle w:val="000100000000" w:firstRow="0" w:lastRow="0" w:firstColumn="0" w:lastColumn="1" w:oddVBand="0" w:evenVBand="0" w:oddHBand="0" w:evenHBand="0" w:firstRowFirstColumn="0" w:firstRowLastColumn="0" w:lastRowFirstColumn="0" w:lastRowLastColumn="0"/>
            <w:tcW w:w="5245" w:type="dxa"/>
            <w:hideMark/>
          </w:tcPr>
          <w:p w14:paraId="297B74F0" w14:textId="77777777" w:rsidR="000C4651" w:rsidRPr="00547004" w:rsidRDefault="000C4651" w:rsidP="00882A57">
            <w:pPr>
              <w:pStyle w:val="Tabulka-7"/>
              <w:rPr>
                <w:b w:val="0"/>
                <w:color w:val="000000" w:themeColor="text1"/>
              </w:rPr>
            </w:pPr>
            <w:r w:rsidRPr="00547004">
              <w:rPr>
                <w:color w:val="000000" w:themeColor="text1"/>
              </w:rPr>
              <w:t>Pohotovostní stav přejezdu je indikován</w:t>
            </w:r>
          </w:p>
        </w:tc>
      </w:tr>
      <w:tr w:rsidR="000C4651" w:rsidRPr="00547004" w14:paraId="5008BE20"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7BC6D1B5" w14:textId="77777777" w:rsidR="000C4651" w:rsidRPr="00547004" w:rsidRDefault="000C4651" w:rsidP="009E05AD">
            <w:pPr>
              <w:pStyle w:val="Text2-1"/>
              <w:numPr>
                <w:ilvl w:val="0"/>
                <w:numId w:val="0"/>
              </w:numPr>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1567F402" w14:textId="77777777" w:rsidR="000C4651" w:rsidRPr="00547004" w:rsidRDefault="000C4651" w:rsidP="00882A57">
            <w:pPr>
              <w:pStyle w:val="Tabulka-7"/>
              <w:rPr>
                <w:b w:val="0"/>
                <w:color w:val="000000" w:themeColor="text1"/>
              </w:rPr>
            </w:pPr>
            <w:r w:rsidRPr="00547004">
              <w:rPr>
                <w:color w:val="000000" w:themeColor="text1"/>
              </w:rPr>
              <w:t>Pohotovostní stav přejezdu není indikován</w:t>
            </w:r>
          </w:p>
        </w:tc>
      </w:tr>
      <w:tr w:rsidR="000C4651" w:rsidRPr="00547004" w14:paraId="62A176D9"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7A72C3D0" w14:textId="77777777" w:rsidR="000C4651" w:rsidRPr="00547004" w:rsidRDefault="000C4651" w:rsidP="00882A57">
            <w:pPr>
              <w:pStyle w:val="Tabulka-7"/>
              <w:rPr>
                <w:color w:val="000000" w:themeColor="text1"/>
              </w:rPr>
            </w:pPr>
            <w:proofErr w:type="spellStart"/>
            <w:r w:rsidRPr="00547004">
              <w:rPr>
                <w:color w:val="000000" w:themeColor="text1"/>
              </w:rPr>
              <w:t>Bezvýlukový</w:t>
            </w:r>
            <w:proofErr w:type="spellEnd"/>
            <w:r w:rsidRPr="00547004">
              <w:rPr>
                <w:color w:val="000000" w:themeColor="text1"/>
              </w:rPr>
              <w:t xml:space="preserve"> stav přejezdu (BVPZ)</w:t>
            </w:r>
          </w:p>
        </w:tc>
        <w:tc>
          <w:tcPr>
            <w:cnfStyle w:val="000100000000" w:firstRow="0" w:lastRow="0" w:firstColumn="0" w:lastColumn="1" w:oddVBand="0" w:evenVBand="0" w:oddHBand="0" w:evenHBand="0" w:firstRowFirstColumn="0" w:firstRowLastColumn="0" w:lastRowFirstColumn="0" w:lastRowLastColumn="0"/>
            <w:tcW w:w="5245" w:type="dxa"/>
            <w:hideMark/>
          </w:tcPr>
          <w:p w14:paraId="1FCEFBE0" w14:textId="77777777" w:rsidR="000C4651" w:rsidRPr="00547004" w:rsidRDefault="000C4651" w:rsidP="00882A57">
            <w:pPr>
              <w:pStyle w:val="Tabulka-7"/>
              <w:rPr>
                <w:b w:val="0"/>
                <w:color w:val="000000" w:themeColor="text1"/>
              </w:rPr>
            </w:pPr>
            <w:proofErr w:type="spellStart"/>
            <w:r w:rsidRPr="00547004">
              <w:rPr>
                <w:color w:val="000000" w:themeColor="text1"/>
              </w:rPr>
              <w:t>Bezvýlukový</w:t>
            </w:r>
            <w:proofErr w:type="spellEnd"/>
            <w:r w:rsidRPr="00547004">
              <w:rPr>
                <w:color w:val="000000" w:themeColor="text1"/>
              </w:rPr>
              <w:t xml:space="preserve"> stav přejezdu je indikován</w:t>
            </w:r>
          </w:p>
        </w:tc>
      </w:tr>
      <w:tr w:rsidR="000C4651" w:rsidRPr="00547004" w14:paraId="1E7156F9"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hideMark/>
          </w:tcPr>
          <w:p w14:paraId="67593EB1" w14:textId="77777777" w:rsidR="000C4651" w:rsidRPr="00547004" w:rsidRDefault="000C4651" w:rsidP="009E05AD">
            <w:pPr>
              <w:pStyle w:val="Text2-1"/>
              <w:numPr>
                <w:ilvl w:val="0"/>
                <w:numId w:val="0"/>
              </w:numPr>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65C700AA" w14:textId="77777777" w:rsidR="000C4651" w:rsidRPr="00547004" w:rsidRDefault="000C4651" w:rsidP="00882A57">
            <w:pPr>
              <w:pStyle w:val="Tabulka-7"/>
              <w:rPr>
                <w:b w:val="0"/>
                <w:color w:val="000000" w:themeColor="text1"/>
              </w:rPr>
            </w:pPr>
            <w:proofErr w:type="spellStart"/>
            <w:r w:rsidRPr="00547004">
              <w:rPr>
                <w:color w:val="000000" w:themeColor="text1"/>
              </w:rPr>
              <w:t>Bezvýlukový</w:t>
            </w:r>
            <w:proofErr w:type="spellEnd"/>
            <w:r w:rsidRPr="00547004">
              <w:rPr>
                <w:color w:val="000000" w:themeColor="text1"/>
              </w:rPr>
              <w:t xml:space="preserve"> stav přejezdu není indikován</w:t>
            </w:r>
          </w:p>
        </w:tc>
      </w:tr>
      <w:tr w:rsidR="000C4651" w:rsidRPr="00547004" w14:paraId="1F387EDD" w14:textId="77777777" w:rsidTr="00346E93">
        <w:tc>
          <w:tcPr>
            <w:cnfStyle w:val="001000000000" w:firstRow="0" w:lastRow="0" w:firstColumn="1" w:lastColumn="0" w:oddVBand="0" w:evenVBand="0" w:oddHBand="0" w:evenHBand="0" w:firstRowFirstColumn="0" w:firstRowLastColumn="0" w:lastRowFirstColumn="0" w:lastRowLastColumn="0"/>
            <w:tcW w:w="2835" w:type="dxa"/>
            <w:vMerge w:val="restart"/>
            <w:hideMark/>
          </w:tcPr>
          <w:p w14:paraId="7D22406E" w14:textId="77777777" w:rsidR="000C4651" w:rsidRPr="00547004" w:rsidRDefault="000C4651" w:rsidP="00882A57">
            <w:pPr>
              <w:pStyle w:val="Tabulka-7"/>
              <w:rPr>
                <w:color w:val="000000" w:themeColor="text1"/>
              </w:rPr>
            </w:pPr>
            <w:proofErr w:type="spellStart"/>
            <w:r w:rsidRPr="00547004">
              <w:rPr>
                <w:color w:val="000000" w:themeColor="text1"/>
              </w:rPr>
              <w:t>Bezanulační</w:t>
            </w:r>
            <w:proofErr w:type="spellEnd"/>
            <w:r w:rsidRPr="00547004">
              <w:rPr>
                <w:color w:val="000000" w:themeColor="text1"/>
              </w:rPr>
              <w:t xml:space="preserve"> stav přejezdu (BAPZ)</w:t>
            </w:r>
          </w:p>
        </w:tc>
        <w:tc>
          <w:tcPr>
            <w:cnfStyle w:val="000100000000" w:firstRow="0" w:lastRow="0" w:firstColumn="0" w:lastColumn="1" w:oddVBand="0" w:evenVBand="0" w:oddHBand="0" w:evenHBand="0" w:firstRowFirstColumn="0" w:firstRowLastColumn="0" w:lastRowFirstColumn="0" w:lastRowLastColumn="0"/>
            <w:tcW w:w="5245" w:type="dxa"/>
            <w:hideMark/>
          </w:tcPr>
          <w:p w14:paraId="260EC216" w14:textId="77777777" w:rsidR="000C4651" w:rsidRPr="00547004" w:rsidRDefault="000C4651" w:rsidP="00882A57">
            <w:pPr>
              <w:pStyle w:val="Tabulka-7"/>
              <w:rPr>
                <w:b w:val="0"/>
                <w:color w:val="000000" w:themeColor="text1"/>
              </w:rPr>
            </w:pPr>
            <w:proofErr w:type="spellStart"/>
            <w:r w:rsidRPr="00547004">
              <w:rPr>
                <w:color w:val="000000" w:themeColor="text1"/>
              </w:rPr>
              <w:t>Bezanulační</w:t>
            </w:r>
            <w:proofErr w:type="spellEnd"/>
            <w:r w:rsidRPr="00547004">
              <w:rPr>
                <w:color w:val="000000" w:themeColor="text1"/>
              </w:rPr>
              <w:t xml:space="preserve"> stav přejezdu je indikován</w:t>
            </w:r>
          </w:p>
        </w:tc>
      </w:tr>
      <w:tr w:rsidR="000C4651" w:rsidRPr="00547004" w14:paraId="3C8BE98B" w14:textId="77777777" w:rsidTr="00346E9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vMerge/>
            <w:hideMark/>
          </w:tcPr>
          <w:p w14:paraId="5567B8F4" w14:textId="77777777" w:rsidR="000C4651" w:rsidRPr="00547004" w:rsidRDefault="000C4651" w:rsidP="009E05AD">
            <w:pPr>
              <w:pStyle w:val="Text2-1"/>
              <w:numPr>
                <w:ilvl w:val="0"/>
                <w:numId w:val="0"/>
              </w:numPr>
              <w:rPr>
                <w:color w:val="000000" w:themeColor="text1"/>
              </w:rPr>
            </w:pPr>
          </w:p>
        </w:tc>
        <w:tc>
          <w:tcPr>
            <w:cnfStyle w:val="000100000000" w:firstRow="0" w:lastRow="0" w:firstColumn="0" w:lastColumn="1" w:oddVBand="0" w:evenVBand="0" w:oddHBand="0" w:evenHBand="0" w:firstRowFirstColumn="0" w:firstRowLastColumn="0" w:lastRowFirstColumn="0" w:lastRowLastColumn="0"/>
            <w:tcW w:w="5245" w:type="dxa"/>
            <w:hideMark/>
          </w:tcPr>
          <w:p w14:paraId="072F4C39" w14:textId="77777777" w:rsidR="000C4651" w:rsidRPr="00547004" w:rsidRDefault="000C4651" w:rsidP="00882A57">
            <w:pPr>
              <w:pStyle w:val="Tabulka-7"/>
              <w:rPr>
                <w:b/>
                <w:color w:val="000000" w:themeColor="text1"/>
              </w:rPr>
            </w:pPr>
            <w:proofErr w:type="spellStart"/>
            <w:r w:rsidRPr="00547004">
              <w:rPr>
                <w:b/>
                <w:color w:val="000000" w:themeColor="text1"/>
              </w:rPr>
              <w:t>Bezanulační</w:t>
            </w:r>
            <w:proofErr w:type="spellEnd"/>
            <w:r w:rsidRPr="00547004">
              <w:rPr>
                <w:b/>
                <w:color w:val="000000" w:themeColor="text1"/>
              </w:rPr>
              <w:t xml:space="preserve"> stav přejezdu není indikován</w:t>
            </w:r>
          </w:p>
        </w:tc>
      </w:tr>
    </w:tbl>
    <w:p w14:paraId="5E8B543C" w14:textId="77777777" w:rsidR="000C4651" w:rsidRPr="00547004" w:rsidRDefault="000C4651" w:rsidP="00346E93">
      <w:pPr>
        <w:pStyle w:val="TextbezslBEZMEZER"/>
        <w:rPr>
          <w:color w:val="000000" w:themeColor="text1"/>
        </w:rPr>
      </w:pPr>
    </w:p>
    <w:p w14:paraId="222B5A5D" w14:textId="77777777" w:rsidR="000C4651" w:rsidRPr="00547004" w:rsidRDefault="000C4651" w:rsidP="009E05AD">
      <w:pPr>
        <w:pStyle w:val="Text2-2"/>
        <w:rPr>
          <w:color w:val="000000" w:themeColor="text1"/>
        </w:rPr>
      </w:pPr>
      <w:r w:rsidRPr="00547004">
        <w:rPr>
          <w:color w:val="000000" w:themeColor="text1"/>
        </w:rPr>
        <w:t xml:space="preserve">Stejný standardizovaný protokol EURORADIO (dle </w:t>
      </w:r>
      <w:proofErr w:type="spellStart"/>
      <w:r w:rsidRPr="00547004">
        <w:rPr>
          <w:color w:val="000000" w:themeColor="text1"/>
        </w:rPr>
        <w:t>Subsetu</w:t>
      </w:r>
      <w:proofErr w:type="spellEnd"/>
      <w:r w:rsidRPr="00547004">
        <w:rPr>
          <w:color w:val="000000" w:themeColor="text1"/>
        </w:rPr>
        <w:t xml:space="preserve"> 098), nebo SAHARA lze použít pro poskytnutí informací z RBC pro SZZ/DOZ.</w:t>
      </w:r>
    </w:p>
    <w:p w14:paraId="6776CEB6" w14:textId="77777777" w:rsidR="000C4651" w:rsidRPr="00547004" w:rsidRDefault="000C4651" w:rsidP="009E05AD">
      <w:pPr>
        <w:pStyle w:val="Text2-1"/>
        <w:rPr>
          <w:b/>
          <w:color w:val="000000" w:themeColor="text1"/>
        </w:rPr>
      </w:pPr>
      <w:bookmarkStart w:id="45" w:name="_Toc507670824"/>
      <w:r w:rsidRPr="00547004">
        <w:rPr>
          <w:b/>
          <w:color w:val="000000" w:themeColor="text1"/>
        </w:rPr>
        <w:t>Navázání na sousední RBC</w:t>
      </w:r>
      <w:bookmarkEnd w:id="45"/>
    </w:p>
    <w:p w14:paraId="53E50A56" w14:textId="3EC0E346" w:rsidR="00654583" w:rsidRPr="00547004" w:rsidRDefault="000C4651" w:rsidP="00654583">
      <w:pPr>
        <w:pStyle w:val="Text2-2"/>
        <w:rPr>
          <w:color w:val="000000" w:themeColor="text1"/>
        </w:rPr>
      </w:pPr>
      <w:r w:rsidRPr="00547004">
        <w:rPr>
          <w:color w:val="000000" w:themeColor="text1"/>
        </w:rPr>
        <w:t xml:space="preserve">V rámci stavby </w:t>
      </w:r>
      <w:r w:rsidR="00B22FD6" w:rsidRPr="00547004">
        <w:rPr>
          <w:color w:val="000000" w:themeColor="text1"/>
        </w:rPr>
        <w:t xml:space="preserve">ETCS </w:t>
      </w:r>
      <w:r w:rsidR="00AF6D1F" w:rsidRPr="00547004">
        <w:rPr>
          <w:color w:val="000000" w:themeColor="text1"/>
        </w:rPr>
        <w:t>Praha Uhříněves</w:t>
      </w:r>
      <w:r w:rsidR="00B22FD6" w:rsidRPr="00547004">
        <w:rPr>
          <w:color w:val="000000" w:themeColor="text1"/>
        </w:rPr>
        <w:t xml:space="preserve"> – </w:t>
      </w:r>
      <w:r w:rsidR="00AF6D1F" w:rsidRPr="00547004">
        <w:rPr>
          <w:color w:val="000000" w:themeColor="text1"/>
        </w:rPr>
        <w:t xml:space="preserve">Praha </w:t>
      </w:r>
      <w:proofErr w:type="spellStart"/>
      <w:proofErr w:type="gramStart"/>
      <w:r w:rsidR="00AF6D1F" w:rsidRPr="00547004">
        <w:rPr>
          <w:color w:val="000000" w:themeColor="text1"/>
        </w:rPr>
        <w:t>hl.n</w:t>
      </w:r>
      <w:proofErr w:type="spellEnd"/>
      <w:r w:rsidR="00AF6D1F" w:rsidRPr="00547004">
        <w:rPr>
          <w:color w:val="000000" w:themeColor="text1"/>
        </w:rPr>
        <w:t>.</w:t>
      </w:r>
      <w:proofErr w:type="gramEnd"/>
      <w:r w:rsidR="00AF6D1F" w:rsidRPr="00547004">
        <w:rPr>
          <w:color w:val="000000" w:themeColor="text1"/>
        </w:rPr>
        <w:t xml:space="preserve"> (mimo)</w:t>
      </w:r>
      <w:r w:rsidRPr="00547004">
        <w:rPr>
          <w:color w:val="000000" w:themeColor="text1"/>
        </w:rPr>
        <w:t xml:space="preserve"> je třeba zajistit </w:t>
      </w:r>
      <w:r w:rsidR="006F7F1B" w:rsidRPr="00547004">
        <w:rPr>
          <w:color w:val="000000" w:themeColor="text1"/>
        </w:rPr>
        <w:t xml:space="preserve">přípravu na budoucí </w:t>
      </w:r>
      <w:proofErr w:type="spellStart"/>
      <w:r w:rsidRPr="00547004">
        <w:rPr>
          <w:color w:val="000000" w:themeColor="text1"/>
        </w:rPr>
        <w:t>handover</w:t>
      </w:r>
      <w:proofErr w:type="spellEnd"/>
      <w:r w:rsidRPr="00547004">
        <w:rPr>
          <w:color w:val="000000" w:themeColor="text1"/>
        </w:rPr>
        <w:t xml:space="preserve"> mezi </w:t>
      </w:r>
      <w:r w:rsidR="00654583" w:rsidRPr="00547004">
        <w:rPr>
          <w:color w:val="000000" w:themeColor="text1"/>
        </w:rPr>
        <w:t xml:space="preserve">jednotlivými </w:t>
      </w:r>
      <w:r w:rsidRPr="00547004">
        <w:rPr>
          <w:color w:val="000000" w:themeColor="text1"/>
        </w:rPr>
        <w:t xml:space="preserve">RBC </w:t>
      </w:r>
      <w:r w:rsidR="00654583" w:rsidRPr="00547004">
        <w:rPr>
          <w:color w:val="000000" w:themeColor="text1"/>
        </w:rPr>
        <w:t>zřizovanými stavbou a</w:t>
      </w:r>
      <w:r w:rsidR="003B1986" w:rsidRPr="00547004">
        <w:rPr>
          <w:color w:val="000000" w:themeColor="text1"/>
        </w:rPr>
        <w:t> </w:t>
      </w:r>
      <w:r w:rsidR="00654583" w:rsidRPr="00547004">
        <w:rPr>
          <w:color w:val="000000" w:themeColor="text1"/>
        </w:rPr>
        <w:t>RBC pokrývajícími sousední úseky dosud nevybavené ETCS.</w:t>
      </w:r>
      <w:r w:rsidR="00DF1135" w:rsidRPr="00547004">
        <w:rPr>
          <w:color w:val="000000" w:themeColor="text1"/>
        </w:rPr>
        <w:t xml:space="preserve"> </w:t>
      </w:r>
      <w:r w:rsidR="00DF1135" w:rsidRPr="00547004">
        <w:rPr>
          <w:color w:val="000000" w:themeColor="text1"/>
          <w:sz w:val="20"/>
          <w:szCs w:val="20"/>
        </w:rPr>
        <w:t xml:space="preserve">Dále je potřeba zajistit </w:t>
      </w:r>
      <w:proofErr w:type="spellStart"/>
      <w:r w:rsidR="00DF1135" w:rsidRPr="00547004">
        <w:rPr>
          <w:color w:val="000000" w:themeColor="text1"/>
          <w:sz w:val="20"/>
          <w:szCs w:val="20"/>
        </w:rPr>
        <w:t>handover</w:t>
      </w:r>
      <w:proofErr w:type="spellEnd"/>
      <w:r w:rsidR="00DF1135" w:rsidRPr="00547004">
        <w:rPr>
          <w:color w:val="000000" w:themeColor="text1"/>
          <w:sz w:val="20"/>
          <w:szCs w:val="20"/>
        </w:rPr>
        <w:t xml:space="preserve"> mezi RBC zřizovanými stavbou a již existujícími RBC pokrývajícími sousední úseky vybavené ETCS. Pokud nebude možné zřídit </w:t>
      </w:r>
      <w:proofErr w:type="spellStart"/>
      <w:r w:rsidR="00DF1135" w:rsidRPr="00547004">
        <w:rPr>
          <w:color w:val="000000" w:themeColor="text1"/>
          <w:sz w:val="20"/>
          <w:szCs w:val="20"/>
        </w:rPr>
        <w:t>handover</w:t>
      </w:r>
      <w:proofErr w:type="spellEnd"/>
      <w:r w:rsidR="00DF1135" w:rsidRPr="00547004">
        <w:rPr>
          <w:color w:val="000000" w:themeColor="text1"/>
          <w:sz w:val="20"/>
          <w:szCs w:val="20"/>
        </w:rPr>
        <w:t xml:space="preserve"> se sousedními RBC přímo ve stavbě (např. z důvod</w:t>
      </w:r>
      <w:r w:rsidR="009E4615">
        <w:rPr>
          <w:color w:val="000000" w:themeColor="text1"/>
          <w:sz w:val="20"/>
          <w:szCs w:val="20"/>
        </w:rPr>
        <w:t>u</w:t>
      </w:r>
      <w:r w:rsidR="00DF1135" w:rsidRPr="00547004">
        <w:rPr>
          <w:color w:val="000000" w:themeColor="text1"/>
          <w:sz w:val="20"/>
          <w:szCs w:val="20"/>
        </w:rPr>
        <w:t xml:space="preserve"> koordinace staveb), musí být zřízen automatický vstup do oblasti.</w:t>
      </w:r>
    </w:p>
    <w:p w14:paraId="14CA6681" w14:textId="77777777" w:rsidR="000C4651" w:rsidRPr="00547004" w:rsidRDefault="000C4651" w:rsidP="007F38EF">
      <w:pPr>
        <w:pStyle w:val="Text2-1"/>
        <w:rPr>
          <w:b/>
          <w:color w:val="000000" w:themeColor="text1"/>
        </w:rPr>
      </w:pPr>
      <w:bookmarkStart w:id="46" w:name="_Toc507670825"/>
      <w:proofErr w:type="spellStart"/>
      <w:r w:rsidRPr="00547004">
        <w:rPr>
          <w:b/>
          <w:color w:val="000000" w:themeColor="text1"/>
        </w:rPr>
        <w:t>Balízy</w:t>
      </w:r>
      <w:bookmarkEnd w:id="46"/>
      <w:proofErr w:type="spellEnd"/>
    </w:p>
    <w:p w14:paraId="33CB0D80" w14:textId="77777777" w:rsidR="000C4651" w:rsidRPr="00547004" w:rsidRDefault="000C4651" w:rsidP="007F38EF">
      <w:pPr>
        <w:pStyle w:val="Text2-2"/>
        <w:rPr>
          <w:color w:val="000000" w:themeColor="text1"/>
        </w:rPr>
      </w:pPr>
      <w:r w:rsidRPr="00547004">
        <w:rPr>
          <w:color w:val="000000" w:themeColor="text1"/>
        </w:rPr>
        <w:t>V souladu s ZDS 2 musí dojít ve spolupráci s RBC k co největšímu využití užitečných délek dopravních kolejí, pokud jsou kratší, než je třeba pro zastavení nákladního vlaku délky 740 m jedoucího pod plným dohledem ETCS koncem za zadním námezníkem (ve směru jízdy).</w:t>
      </w:r>
    </w:p>
    <w:p w14:paraId="0FD1A88B" w14:textId="77777777" w:rsidR="000C4651" w:rsidRPr="00547004" w:rsidRDefault="000C4651" w:rsidP="007F38EF">
      <w:pPr>
        <w:pStyle w:val="Text2-2"/>
        <w:rPr>
          <w:color w:val="000000" w:themeColor="text1"/>
        </w:rPr>
      </w:pPr>
      <w:r w:rsidRPr="00547004">
        <w:rPr>
          <w:color w:val="000000" w:themeColor="text1"/>
        </w:rPr>
        <w:t>Použijí se následující hodnoty:</w:t>
      </w:r>
    </w:p>
    <w:p w14:paraId="793B8315" w14:textId="77777777" w:rsidR="000C4651" w:rsidRPr="00547004" w:rsidRDefault="000C4651" w:rsidP="00DF1135">
      <w:pPr>
        <w:pStyle w:val="Text2-2"/>
        <w:numPr>
          <w:ilvl w:val="0"/>
          <w:numId w:val="41"/>
        </w:numPr>
        <w:rPr>
          <w:color w:val="000000" w:themeColor="text1"/>
        </w:rPr>
      </w:pPr>
      <w:r w:rsidRPr="00547004">
        <w:rPr>
          <w:color w:val="000000" w:themeColor="text1"/>
        </w:rPr>
        <w:t>NID_C = 513</w:t>
      </w:r>
    </w:p>
    <w:p w14:paraId="7B20AB5F" w14:textId="77777777" w:rsidR="000C4651" w:rsidRPr="00547004" w:rsidRDefault="000C4651" w:rsidP="00DF1135">
      <w:pPr>
        <w:pStyle w:val="Text2-2"/>
        <w:numPr>
          <w:ilvl w:val="0"/>
          <w:numId w:val="41"/>
        </w:numPr>
        <w:rPr>
          <w:color w:val="000000" w:themeColor="text1"/>
        </w:rPr>
      </w:pPr>
      <w:r w:rsidRPr="00547004">
        <w:rPr>
          <w:color w:val="000000" w:themeColor="text1"/>
        </w:rPr>
        <w:t xml:space="preserve">NID_BG v rozsahu, který bude určen na jednání (nebo bezprostředně po něm) k projektové dokumentaci Zhotovitele na základě počtu </w:t>
      </w:r>
      <w:proofErr w:type="spellStart"/>
      <w:r w:rsidRPr="00547004">
        <w:rPr>
          <w:color w:val="000000" w:themeColor="text1"/>
        </w:rPr>
        <w:t>balízových</w:t>
      </w:r>
      <w:proofErr w:type="spellEnd"/>
      <w:r w:rsidRPr="00547004">
        <w:rPr>
          <w:color w:val="000000" w:themeColor="text1"/>
        </w:rPr>
        <w:t xml:space="preserve"> skupin, který Zhotovitel předpokládá.</w:t>
      </w:r>
    </w:p>
    <w:p w14:paraId="2F5B4756" w14:textId="77777777" w:rsidR="000C4651" w:rsidRPr="00547004" w:rsidRDefault="000C4651" w:rsidP="007F38EF">
      <w:pPr>
        <w:pStyle w:val="Text2-2"/>
        <w:rPr>
          <w:color w:val="000000" w:themeColor="text1"/>
        </w:rPr>
      </w:pPr>
      <w:r w:rsidRPr="00547004">
        <w:rPr>
          <w:color w:val="000000" w:themeColor="text1"/>
        </w:rPr>
        <w:t xml:space="preserve">Odchylně od ZDS2 mohou být </w:t>
      </w:r>
      <w:proofErr w:type="spellStart"/>
      <w:r w:rsidRPr="00547004">
        <w:rPr>
          <w:color w:val="000000" w:themeColor="text1"/>
        </w:rPr>
        <w:t>balízové</w:t>
      </w:r>
      <w:proofErr w:type="spellEnd"/>
      <w:r w:rsidRPr="00547004">
        <w:rPr>
          <w:color w:val="000000" w:themeColor="text1"/>
        </w:rPr>
        <w:t xml:space="preserve"> skupiny před vstupem do oblasti ETCS úrovně 2 umístěny ve větší vzdálenosti před vstupem do oblasti úrovně 2, pokud je to účelné pro vyhodnocení, zda vlak, který se blíží ke vstupní hranici, je vlak komunikující s RBC nebo nikoliv. Součástí stavby jsou všechny potřebné </w:t>
      </w:r>
      <w:proofErr w:type="spellStart"/>
      <w:r w:rsidRPr="00547004">
        <w:rPr>
          <w:color w:val="000000" w:themeColor="text1"/>
        </w:rPr>
        <w:t>balízové</w:t>
      </w:r>
      <w:proofErr w:type="spellEnd"/>
      <w:r w:rsidRPr="00547004">
        <w:rPr>
          <w:color w:val="000000" w:themeColor="text1"/>
        </w:rPr>
        <w:t xml:space="preserve"> skupiny pro registraci do sítě GSM</w:t>
      </w:r>
      <w:r w:rsidRPr="00547004">
        <w:rPr>
          <w:color w:val="000000" w:themeColor="text1"/>
        </w:rPr>
        <w:noBreakHyphen/>
        <w:t>R SŽ, pro navázání spojení s příslušnou RBC a vydání oprávnění k jízdě do oblasti úrovně 2.</w:t>
      </w:r>
    </w:p>
    <w:p w14:paraId="39EE3063" w14:textId="77777777" w:rsidR="00DD022A" w:rsidRPr="00547004" w:rsidRDefault="000C4651" w:rsidP="007F38EF">
      <w:pPr>
        <w:pStyle w:val="Text2-2"/>
        <w:rPr>
          <w:color w:val="000000" w:themeColor="text1"/>
        </w:rPr>
      </w:pPr>
      <w:r w:rsidRPr="00547004">
        <w:rPr>
          <w:color w:val="000000" w:themeColor="text1"/>
        </w:rPr>
        <w:t xml:space="preserve">Současná délka nejdelších vlaků uvedená v TTP je </w:t>
      </w:r>
      <w:r w:rsidR="006C6EF6" w:rsidRPr="00547004">
        <w:rPr>
          <w:color w:val="000000" w:themeColor="text1"/>
        </w:rPr>
        <w:t xml:space="preserve">v úseku Praha Uhříněves – Praha Hostivař </w:t>
      </w:r>
      <w:r w:rsidR="00611BB8" w:rsidRPr="00547004">
        <w:rPr>
          <w:color w:val="000000" w:themeColor="text1"/>
        </w:rPr>
        <w:t>680</w:t>
      </w:r>
      <w:r w:rsidRPr="00547004">
        <w:rPr>
          <w:color w:val="000000" w:themeColor="text1"/>
        </w:rPr>
        <w:t xml:space="preserve"> m,</w:t>
      </w:r>
      <w:r w:rsidR="00611BB8" w:rsidRPr="00547004">
        <w:rPr>
          <w:color w:val="000000" w:themeColor="text1"/>
        </w:rPr>
        <w:t xml:space="preserve"> v úseku Praha </w:t>
      </w:r>
      <w:r w:rsidR="00DD022A" w:rsidRPr="00547004">
        <w:rPr>
          <w:color w:val="000000" w:themeColor="text1"/>
        </w:rPr>
        <w:t xml:space="preserve">Malešice – Praha </w:t>
      </w:r>
      <w:r w:rsidR="00611BB8" w:rsidRPr="00547004">
        <w:rPr>
          <w:color w:val="000000" w:themeColor="text1"/>
        </w:rPr>
        <w:t xml:space="preserve">Zahradní Město – Praha Krč 700 m, </w:t>
      </w:r>
      <w:r w:rsidR="00304E6A" w:rsidRPr="00547004">
        <w:rPr>
          <w:color w:val="000000" w:themeColor="text1"/>
        </w:rPr>
        <w:t>v úseku Praha Hostivař – Praha Malšice 695 m, v úseku Praha Vršovice – Praha Jih 700 m,</w:t>
      </w:r>
      <w:r w:rsidR="00DD022A" w:rsidRPr="00547004">
        <w:rPr>
          <w:color w:val="000000" w:themeColor="text1"/>
        </w:rPr>
        <w:t xml:space="preserve"> v úseku Praha Vršovice – Praha Krč 700 m</w:t>
      </w:r>
      <w:r w:rsidR="00304E6A" w:rsidRPr="00547004">
        <w:rPr>
          <w:color w:val="000000" w:themeColor="text1"/>
        </w:rPr>
        <w:t xml:space="preserve"> v úseku Praha Vršovice – Praha Vyšehrad 520 m</w:t>
      </w:r>
      <w:r w:rsidR="00DD022A" w:rsidRPr="00547004">
        <w:rPr>
          <w:color w:val="000000" w:themeColor="text1"/>
        </w:rPr>
        <w:t>,</w:t>
      </w:r>
      <w:r w:rsidR="006C6EF6" w:rsidRPr="00547004">
        <w:rPr>
          <w:color w:val="000000" w:themeColor="text1"/>
        </w:rPr>
        <w:t xml:space="preserve"> v úseku Praha Hostivař – Praha Vršovice – Praha </w:t>
      </w:r>
      <w:proofErr w:type="spellStart"/>
      <w:proofErr w:type="gramStart"/>
      <w:r w:rsidR="006C6EF6" w:rsidRPr="00547004">
        <w:rPr>
          <w:color w:val="000000" w:themeColor="text1"/>
        </w:rPr>
        <w:t>hl.n</w:t>
      </w:r>
      <w:proofErr w:type="spellEnd"/>
      <w:r w:rsidR="006C6EF6" w:rsidRPr="00547004">
        <w:rPr>
          <w:color w:val="000000" w:themeColor="text1"/>
        </w:rPr>
        <w:t>.</w:t>
      </w:r>
      <w:proofErr w:type="gramEnd"/>
      <w:r w:rsidR="006C6EF6" w:rsidRPr="00547004">
        <w:rPr>
          <w:color w:val="000000" w:themeColor="text1"/>
        </w:rPr>
        <w:t xml:space="preserve"> není </w:t>
      </w:r>
      <w:r w:rsidR="00611BB8" w:rsidRPr="00547004">
        <w:rPr>
          <w:color w:val="000000" w:themeColor="text1"/>
        </w:rPr>
        <w:t xml:space="preserve">dosud </w:t>
      </w:r>
      <w:r w:rsidR="006C6EF6" w:rsidRPr="00547004">
        <w:rPr>
          <w:color w:val="000000" w:themeColor="text1"/>
        </w:rPr>
        <w:t>stanovena</w:t>
      </w:r>
      <w:r w:rsidR="00DD022A" w:rsidRPr="00547004">
        <w:rPr>
          <w:color w:val="000000" w:themeColor="text1"/>
        </w:rPr>
        <w:t>.</w:t>
      </w:r>
    </w:p>
    <w:p w14:paraId="5BCC7067" w14:textId="488B1DE0" w:rsidR="000C4651" w:rsidRPr="00547004" w:rsidRDefault="00DD022A" w:rsidP="00DD022A">
      <w:pPr>
        <w:pStyle w:val="Text2-2"/>
        <w:numPr>
          <w:ilvl w:val="0"/>
          <w:numId w:val="0"/>
        </w:numPr>
        <w:ind w:left="1701"/>
        <w:rPr>
          <w:color w:val="000000" w:themeColor="text1"/>
        </w:rPr>
      </w:pPr>
      <w:r w:rsidRPr="00547004">
        <w:rPr>
          <w:color w:val="000000" w:themeColor="text1"/>
        </w:rPr>
        <w:t>P</w:t>
      </w:r>
      <w:r w:rsidR="000C4651" w:rsidRPr="00547004">
        <w:rPr>
          <w:color w:val="000000" w:themeColor="text1"/>
        </w:rPr>
        <w:t>ředpokládaná délka nejdelšího vlaku se očekává až 740 m.</w:t>
      </w:r>
    </w:p>
    <w:p w14:paraId="4D01082B" w14:textId="77777777" w:rsidR="000C4651" w:rsidRPr="00547004" w:rsidRDefault="000C4651" w:rsidP="007F38EF">
      <w:pPr>
        <w:pStyle w:val="Text2-1"/>
        <w:rPr>
          <w:b/>
          <w:color w:val="000000" w:themeColor="text1"/>
        </w:rPr>
      </w:pPr>
      <w:bookmarkStart w:id="47" w:name="_Toc507670829"/>
      <w:r w:rsidRPr="00547004">
        <w:rPr>
          <w:b/>
          <w:color w:val="000000" w:themeColor="text1"/>
        </w:rPr>
        <w:t xml:space="preserve">Zařízení pro přezkoušení a nahrání telegramů </w:t>
      </w:r>
      <w:proofErr w:type="spellStart"/>
      <w:r w:rsidRPr="00547004">
        <w:rPr>
          <w:b/>
          <w:color w:val="000000" w:themeColor="text1"/>
        </w:rPr>
        <w:t>balíz</w:t>
      </w:r>
      <w:bookmarkEnd w:id="47"/>
      <w:proofErr w:type="spellEnd"/>
    </w:p>
    <w:p w14:paraId="3BA330EA" w14:textId="77777777" w:rsidR="000C4651" w:rsidRPr="00547004" w:rsidRDefault="000C4651" w:rsidP="007F38EF">
      <w:pPr>
        <w:pStyle w:val="Text2-2"/>
        <w:rPr>
          <w:color w:val="000000" w:themeColor="text1"/>
        </w:rPr>
      </w:pPr>
      <w:r w:rsidRPr="00547004">
        <w:rPr>
          <w:color w:val="000000" w:themeColor="text1"/>
        </w:rPr>
        <w:t xml:space="preserve">Součástí stavby je též dodávka zařízení pro přezkoušení a nahrání telegramů </w:t>
      </w:r>
      <w:proofErr w:type="spellStart"/>
      <w:r w:rsidRPr="00547004">
        <w:rPr>
          <w:color w:val="000000" w:themeColor="text1"/>
        </w:rPr>
        <w:t>balíz</w:t>
      </w:r>
      <w:proofErr w:type="spellEnd"/>
      <w:r w:rsidRPr="00547004">
        <w:rPr>
          <w:color w:val="000000" w:themeColor="text1"/>
        </w:rPr>
        <w:t xml:space="preserve"> (1 ks pro každou správu sdělovací a zabezpečovací techniky, do jejichž obvodu stavba zasahuje), včetně potřebného SW a HW a souboru telegramů pro všechny </w:t>
      </w:r>
      <w:proofErr w:type="spellStart"/>
      <w:r w:rsidRPr="00547004">
        <w:rPr>
          <w:color w:val="000000" w:themeColor="text1"/>
        </w:rPr>
        <w:t>balízy</w:t>
      </w:r>
      <w:proofErr w:type="spellEnd"/>
      <w:r w:rsidRPr="00547004">
        <w:rPr>
          <w:color w:val="000000" w:themeColor="text1"/>
        </w:rPr>
        <w:t xml:space="preserve">. </w:t>
      </w:r>
    </w:p>
    <w:p w14:paraId="7E984BEF" w14:textId="77777777" w:rsidR="000C4651" w:rsidRPr="00547004" w:rsidRDefault="000C4651" w:rsidP="007F38EF">
      <w:pPr>
        <w:pStyle w:val="Text2-1"/>
        <w:rPr>
          <w:b/>
          <w:color w:val="000000" w:themeColor="text1"/>
        </w:rPr>
      </w:pPr>
      <w:bookmarkStart w:id="48" w:name="_Toc507670830"/>
      <w:bookmarkStart w:id="49" w:name="_Ref257357036"/>
      <w:r w:rsidRPr="00547004">
        <w:rPr>
          <w:b/>
          <w:color w:val="000000" w:themeColor="text1"/>
        </w:rPr>
        <w:lastRenderedPageBreak/>
        <w:t>Seznam stanic a mezistaničních úseků, kde modernizace infrastruktury dosud neproběhla</w:t>
      </w:r>
      <w:bookmarkEnd w:id="48"/>
    </w:p>
    <w:p w14:paraId="33A6023E" w14:textId="1A839CC9" w:rsidR="000C4651" w:rsidRPr="00547004" w:rsidRDefault="000C4651" w:rsidP="007F38EF">
      <w:pPr>
        <w:pStyle w:val="Text2-2"/>
        <w:rPr>
          <w:color w:val="000000" w:themeColor="text1"/>
        </w:rPr>
      </w:pPr>
      <w:r w:rsidRPr="00547004">
        <w:rPr>
          <w:color w:val="000000" w:themeColor="text1"/>
        </w:rPr>
        <w:t xml:space="preserve">V řešeném úseku </w:t>
      </w:r>
      <w:r w:rsidR="00654583" w:rsidRPr="00547004">
        <w:rPr>
          <w:color w:val="000000" w:themeColor="text1"/>
        </w:rPr>
        <w:t>Praha Vršovice – Praha Uhříněves</w:t>
      </w:r>
      <w:r w:rsidRPr="00547004">
        <w:rPr>
          <w:color w:val="000000" w:themeColor="text1"/>
        </w:rPr>
        <w:t xml:space="preserve"> se </w:t>
      </w:r>
      <w:r w:rsidR="007F642D" w:rsidRPr="00547004">
        <w:rPr>
          <w:color w:val="000000" w:themeColor="text1"/>
        </w:rPr>
        <w:t>ne</w:t>
      </w:r>
      <w:r w:rsidRPr="00547004">
        <w:rPr>
          <w:color w:val="000000" w:themeColor="text1"/>
        </w:rPr>
        <w:t>nachází železniční stanice a mezistaniční úseky, ve kterých nebyla a v době realizace stavby ani nebude, provedena modernizace infrastruktury</w:t>
      </w:r>
      <w:r w:rsidR="007F642D" w:rsidRPr="00547004">
        <w:rPr>
          <w:color w:val="000000" w:themeColor="text1"/>
        </w:rPr>
        <w:t>.</w:t>
      </w:r>
    </w:p>
    <w:p w14:paraId="02B0C617" w14:textId="77777777" w:rsidR="000C4651" w:rsidRPr="00547004" w:rsidRDefault="000C4651" w:rsidP="007053B8">
      <w:pPr>
        <w:pStyle w:val="Text2-1"/>
        <w:keepNext/>
        <w:rPr>
          <w:b/>
          <w:color w:val="000000" w:themeColor="text1"/>
        </w:rPr>
      </w:pPr>
      <w:bookmarkStart w:id="50" w:name="_Toc507670831"/>
      <w:r w:rsidRPr="00547004">
        <w:rPr>
          <w:b/>
          <w:color w:val="000000" w:themeColor="text1"/>
        </w:rPr>
        <w:t>Licenční ujednání</w:t>
      </w:r>
      <w:bookmarkEnd w:id="50"/>
    </w:p>
    <w:p w14:paraId="52AC115C" w14:textId="77777777" w:rsidR="000C4651" w:rsidRPr="00547004" w:rsidRDefault="000C4651" w:rsidP="007F38EF">
      <w:pPr>
        <w:pStyle w:val="Text2-2"/>
        <w:rPr>
          <w:color w:val="000000" w:themeColor="text1"/>
        </w:rPr>
      </w:pPr>
      <w:r w:rsidRPr="00547004">
        <w:rPr>
          <w:color w:val="000000" w:themeColor="text1"/>
        </w:rPr>
        <w:t>Je nutné předat podklady, které správci umožní pravidelnou údržbu zařízení, dle technických podmínek dodávaného zařízení.</w:t>
      </w:r>
    </w:p>
    <w:p w14:paraId="2E22C852" w14:textId="77777777" w:rsidR="000C4651" w:rsidRPr="00547004" w:rsidRDefault="000C4651" w:rsidP="007F38EF">
      <w:pPr>
        <w:pStyle w:val="Text2-1"/>
        <w:rPr>
          <w:b/>
          <w:color w:val="000000" w:themeColor="text1"/>
        </w:rPr>
      </w:pPr>
      <w:bookmarkStart w:id="51" w:name="_Toc507670832"/>
      <w:r w:rsidRPr="00547004">
        <w:rPr>
          <w:b/>
          <w:color w:val="000000" w:themeColor="text1"/>
        </w:rPr>
        <w:t>Realizace speciálních funkcí</w:t>
      </w:r>
      <w:bookmarkEnd w:id="51"/>
    </w:p>
    <w:p w14:paraId="076BD0BA" w14:textId="77777777" w:rsidR="000C4651" w:rsidRPr="00547004" w:rsidRDefault="000C4651" w:rsidP="007F38EF">
      <w:pPr>
        <w:pStyle w:val="Text2-2"/>
        <w:rPr>
          <w:color w:val="000000" w:themeColor="text1"/>
        </w:rPr>
      </w:pPr>
      <w:r w:rsidRPr="00547004">
        <w:rPr>
          <w:color w:val="000000" w:themeColor="text1"/>
        </w:rPr>
        <w:t>Následující odstavce definují požadavky na realizaci speciálních funkcí.</w:t>
      </w:r>
    </w:p>
    <w:p w14:paraId="4E33285E" w14:textId="77777777" w:rsidR="000C4651" w:rsidRPr="00547004" w:rsidRDefault="000C4651" w:rsidP="007F38EF">
      <w:pPr>
        <w:pStyle w:val="Text2-1"/>
        <w:rPr>
          <w:b/>
          <w:color w:val="000000" w:themeColor="text1"/>
        </w:rPr>
      </w:pPr>
      <w:bookmarkStart w:id="52" w:name="_Toc507670833"/>
      <w:r w:rsidRPr="00547004">
        <w:rPr>
          <w:b/>
          <w:color w:val="000000" w:themeColor="text1"/>
        </w:rPr>
        <w:t>Jízda vlaku jen do km na širé trati – na zastávku a zpět</w:t>
      </w:r>
      <w:bookmarkEnd w:id="52"/>
    </w:p>
    <w:p w14:paraId="1BA06BDA" w14:textId="77777777" w:rsidR="000C4651" w:rsidRPr="00547004" w:rsidRDefault="000C4651" w:rsidP="007F38EF">
      <w:pPr>
        <w:pStyle w:val="Text2-2"/>
        <w:rPr>
          <w:color w:val="000000" w:themeColor="text1"/>
        </w:rPr>
      </w:pPr>
      <w:r w:rsidRPr="00547004">
        <w:rPr>
          <w:color w:val="000000" w:themeColor="text1"/>
        </w:rPr>
        <w:t>Požadavky na tuto funkcionalitu RBC budou projednány na profesních poradách profese provozní a dopravní technologie v rámci zpracování projekčních dokumentací. Provozní a dopravní technolo</w:t>
      </w:r>
      <w:r w:rsidR="00FC25D3" w:rsidRPr="00547004">
        <w:rPr>
          <w:color w:val="000000" w:themeColor="text1"/>
        </w:rPr>
        <w:t>gie bude vycházet ze stupně ZDS</w:t>
      </w:r>
      <w:r w:rsidRPr="00547004">
        <w:rPr>
          <w:color w:val="000000" w:themeColor="text1"/>
        </w:rPr>
        <w:t>2 a musí zohlednit aktuální požadavky objednavatelů osobní dopravy.</w:t>
      </w:r>
    </w:p>
    <w:p w14:paraId="74564B88" w14:textId="77777777" w:rsidR="000C4651" w:rsidRPr="00547004" w:rsidRDefault="000C4651" w:rsidP="007F38EF">
      <w:pPr>
        <w:pStyle w:val="Text2-1"/>
        <w:rPr>
          <w:b/>
          <w:color w:val="000000" w:themeColor="text1"/>
        </w:rPr>
      </w:pPr>
      <w:bookmarkStart w:id="53" w:name="_Toc507670834"/>
      <w:r w:rsidRPr="00547004">
        <w:rPr>
          <w:b/>
          <w:color w:val="000000" w:themeColor="text1"/>
        </w:rPr>
        <w:t>Jízda vlaku jen do km na širé trati – na nákladiště či vlečku odbočující ze širé trati a zpět</w:t>
      </w:r>
      <w:bookmarkEnd w:id="53"/>
    </w:p>
    <w:p w14:paraId="2D9C893B" w14:textId="77777777" w:rsidR="000C4651" w:rsidRPr="00547004" w:rsidRDefault="000C4651" w:rsidP="007F38EF">
      <w:pPr>
        <w:pStyle w:val="Text2-2"/>
        <w:rPr>
          <w:color w:val="000000" w:themeColor="text1"/>
        </w:rPr>
      </w:pPr>
      <w:r w:rsidRPr="00547004">
        <w:rPr>
          <w:color w:val="000000" w:themeColor="text1"/>
        </w:rPr>
        <w:t xml:space="preserve">Tato funkcionalita RBC se pro řešený úsek stavby nepředpokládá </w:t>
      </w:r>
    </w:p>
    <w:p w14:paraId="69497AC4" w14:textId="77777777" w:rsidR="000C4651" w:rsidRPr="00547004" w:rsidRDefault="000C4651" w:rsidP="007F38EF">
      <w:pPr>
        <w:pStyle w:val="Text2-1"/>
        <w:rPr>
          <w:b/>
          <w:color w:val="000000" w:themeColor="text1"/>
        </w:rPr>
      </w:pPr>
      <w:bookmarkStart w:id="54" w:name="_Toc507670835"/>
      <w:r w:rsidRPr="00547004">
        <w:rPr>
          <w:b/>
          <w:color w:val="000000" w:themeColor="text1"/>
        </w:rPr>
        <w:t xml:space="preserve">Jízda vlaku na zastávku mezi krajní výhybkou a vjezdovým návěstidlem, případně ve </w:t>
      </w:r>
      <w:proofErr w:type="spellStart"/>
      <w:r w:rsidRPr="00547004">
        <w:rPr>
          <w:b/>
          <w:color w:val="000000" w:themeColor="text1"/>
        </w:rPr>
        <w:t>zhlaví</w:t>
      </w:r>
      <w:bookmarkEnd w:id="54"/>
      <w:proofErr w:type="spellEnd"/>
    </w:p>
    <w:p w14:paraId="42F7A558" w14:textId="77777777" w:rsidR="000C4651" w:rsidRPr="00547004" w:rsidRDefault="000C4651" w:rsidP="007F38EF">
      <w:pPr>
        <w:pStyle w:val="Text2-2"/>
        <w:rPr>
          <w:color w:val="000000" w:themeColor="text1"/>
        </w:rPr>
      </w:pPr>
      <w:r w:rsidRPr="00547004">
        <w:rPr>
          <w:color w:val="000000" w:themeColor="text1"/>
        </w:rPr>
        <w:t>Požadavky na tuto funkcionalitu RBC budou projednány na profesních poradách profese provozní a dopravní technologie v rámci zpracování projekčních dokumentací. Provozní a dopravní technologie bude vycházet ze stupně ZDS2 a musí zohlednit aktuální požadavky objednavatelů osobní dopravy.</w:t>
      </w:r>
    </w:p>
    <w:p w14:paraId="318EE947" w14:textId="77777777" w:rsidR="000C4651" w:rsidRPr="00547004" w:rsidRDefault="000C4651" w:rsidP="00822CBE">
      <w:pPr>
        <w:pStyle w:val="Textbezslovn"/>
        <w:ind w:left="0"/>
        <w:rPr>
          <w:rStyle w:val="Tun"/>
          <w:color w:val="000000" w:themeColor="text1"/>
        </w:rPr>
      </w:pPr>
      <w:bookmarkStart w:id="55" w:name="_Ref427515306"/>
      <w:bookmarkStart w:id="56" w:name="_Toc507670836"/>
      <w:r w:rsidRPr="00547004">
        <w:rPr>
          <w:rStyle w:val="Tun"/>
          <w:color w:val="000000" w:themeColor="text1"/>
        </w:rPr>
        <w:t>Spolupráce se systémy zajišťující bezpečnost v tunelech</w:t>
      </w:r>
      <w:bookmarkEnd w:id="55"/>
      <w:bookmarkEnd w:id="56"/>
    </w:p>
    <w:p w14:paraId="52980722" w14:textId="77777777" w:rsidR="000C4651" w:rsidRPr="00547004" w:rsidRDefault="000C4651" w:rsidP="007F38EF">
      <w:pPr>
        <w:pStyle w:val="Text2-1"/>
        <w:rPr>
          <w:b/>
          <w:color w:val="000000" w:themeColor="text1"/>
        </w:rPr>
      </w:pPr>
      <w:bookmarkStart w:id="57" w:name="_Toc507670837"/>
      <w:r w:rsidRPr="00547004">
        <w:rPr>
          <w:b/>
          <w:color w:val="000000" w:themeColor="text1"/>
        </w:rPr>
        <w:t>Oblasti povoleného módu RV</w:t>
      </w:r>
      <w:bookmarkEnd w:id="57"/>
    </w:p>
    <w:p w14:paraId="2D5681FD" w14:textId="488C5D20" w:rsidR="000C4651" w:rsidRPr="00547004" w:rsidRDefault="000C4651" w:rsidP="007F38EF">
      <w:pPr>
        <w:pStyle w:val="Text2-2"/>
        <w:rPr>
          <w:color w:val="000000" w:themeColor="text1"/>
        </w:rPr>
      </w:pPr>
      <w:r w:rsidRPr="00547004">
        <w:rPr>
          <w:color w:val="000000" w:themeColor="text1"/>
        </w:rPr>
        <w:t>Tyto funkcionality RBC se požaduje použít v oblasti, ve které se nachází tunel. Podrobnosti v určení oblas</w:t>
      </w:r>
      <w:r w:rsidR="00FC25D3" w:rsidRPr="00547004">
        <w:rPr>
          <w:color w:val="000000" w:themeColor="text1"/>
        </w:rPr>
        <w:t>ti budou vycházet ze stupně ZDS</w:t>
      </w:r>
      <w:r w:rsidRPr="00547004">
        <w:rPr>
          <w:color w:val="000000" w:themeColor="text1"/>
        </w:rPr>
        <w:t>2 a budou projedná</w:t>
      </w:r>
      <w:r w:rsidR="006F7F1B" w:rsidRPr="00547004">
        <w:rPr>
          <w:color w:val="000000" w:themeColor="text1"/>
        </w:rPr>
        <w:t>ny v rámci projednání projektu.</w:t>
      </w:r>
    </w:p>
    <w:p w14:paraId="6AC58A32" w14:textId="77777777" w:rsidR="000C4651" w:rsidRPr="00547004" w:rsidRDefault="000C4651" w:rsidP="007F38EF">
      <w:pPr>
        <w:pStyle w:val="Text2-1"/>
        <w:rPr>
          <w:b/>
          <w:color w:val="000000" w:themeColor="text1"/>
        </w:rPr>
      </w:pPr>
      <w:bookmarkStart w:id="58" w:name="_Toc507670839"/>
      <w:r w:rsidRPr="00547004">
        <w:rPr>
          <w:b/>
          <w:color w:val="000000" w:themeColor="text1"/>
        </w:rPr>
        <w:t>Dopravní koleje, kde bude pravidelně docházet ke spojování vlaků (</w:t>
      </w:r>
      <w:proofErr w:type="spellStart"/>
      <w:r w:rsidRPr="00547004">
        <w:rPr>
          <w:b/>
          <w:color w:val="000000" w:themeColor="text1"/>
        </w:rPr>
        <w:t>joining</w:t>
      </w:r>
      <w:proofErr w:type="spellEnd"/>
      <w:r w:rsidRPr="00547004">
        <w:rPr>
          <w:b/>
          <w:color w:val="000000" w:themeColor="text1"/>
        </w:rPr>
        <w:t>) a dělení vlaku (</w:t>
      </w:r>
      <w:proofErr w:type="spellStart"/>
      <w:r w:rsidRPr="00547004">
        <w:rPr>
          <w:b/>
          <w:color w:val="000000" w:themeColor="text1"/>
        </w:rPr>
        <w:t>splitting</w:t>
      </w:r>
      <w:proofErr w:type="spellEnd"/>
      <w:r w:rsidRPr="00547004">
        <w:rPr>
          <w:b/>
          <w:color w:val="000000" w:themeColor="text1"/>
        </w:rPr>
        <w:t>)</w:t>
      </w:r>
    </w:p>
    <w:p w14:paraId="37537E5A" w14:textId="77777777" w:rsidR="000C4651" w:rsidRPr="00547004" w:rsidRDefault="000C4651" w:rsidP="007F38EF">
      <w:pPr>
        <w:pStyle w:val="Text2-2"/>
        <w:rPr>
          <w:color w:val="000000" w:themeColor="text1"/>
        </w:rPr>
      </w:pPr>
      <w:r w:rsidRPr="00547004">
        <w:rPr>
          <w:color w:val="000000" w:themeColor="text1"/>
        </w:rPr>
        <w:t>Tato funkcionalita RBC musí být připravena tak, aby byla využitelná pro všechny dopravní koleje zapojené do systému ETCS (i když by SZZ pro to neposkytovalo potřebné informace), kromě stanic s provizorním navázáním SZZ na systém ETCS. Požadavky na tuto funkcionalitu RBC budou projednány na profesních poradách profese provozní a dopravní technologie v rámci zpracování projekčních dokumentací. Provozní a dopravní technolo</w:t>
      </w:r>
      <w:r w:rsidR="007F642D" w:rsidRPr="00547004">
        <w:rPr>
          <w:color w:val="000000" w:themeColor="text1"/>
        </w:rPr>
        <w:t>gie bude vycházet ze stupně ZDS</w:t>
      </w:r>
      <w:r w:rsidRPr="00547004">
        <w:rPr>
          <w:color w:val="000000" w:themeColor="text1"/>
        </w:rPr>
        <w:t xml:space="preserve">2 a musí zohlednit aktuální požadavky objednavatelů osobní dopravy. </w:t>
      </w:r>
    </w:p>
    <w:p w14:paraId="1923029D" w14:textId="77777777" w:rsidR="000C4651" w:rsidRPr="00547004" w:rsidRDefault="000C4651" w:rsidP="007F38EF">
      <w:pPr>
        <w:pStyle w:val="Text2-2"/>
        <w:rPr>
          <w:color w:val="000000" w:themeColor="text1"/>
        </w:rPr>
      </w:pPr>
      <w:r w:rsidRPr="00547004">
        <w:rPr>
          <w:color w:val="000000" w:themeColor="text1"/>
        </w:rPr>
        <w:t>Na základě výše uvedeného projednání, ve  stanicích na vyjmenovaných kolejích musí SZZ a RBC umožňovat vjezd vlaků na obsazenou kolej (SZZ musí umožňovat stavění vlakových cest s návěstí pro jízdu podle rozhledových poměrů)</w:t>
      </w:r>
    </w:p>
    <w:p w14:paraId="6F27F230" w14:textId="77777777" w:rsidR="000C4651" w:rsidRPr="00547004" w:rsidRDefault="000C4651" w:rsidP="007F38EF">
      <w:pPr>
        <w:pStyle w:val="Text2-2"/>
        <w:rPr>
          <w:color w:val="000000" w:themeColor="text1"/>
        </w:rPr>
      </w:pPr>
      <w:r w:rsidRPr="00547004">
        <w:rPr>
          <w:color w:val="000000" w:themeColor="text1"/>
        </w:rPr>
        <w:t>Pro zajištění této funkcionality je třeba změnit také SW SZZ. Pro toto změnu je potřebné zajistit změnu závěrových tabulek stávajícího SZZ a zajistit schválení změny závěrových tabulek. Obojí je součástí stavby.</w:t>
      </w:r>
    </w:p>
    <w:p w14:paraId="6A82FB45" w14:textId="77777777" w:rsidR="000C4651" w:rsidRPr="00547004" w:rsidRDefault="000C4651" w:rsidP="007F38EF">
      <w:pPr>
        <w:pStyle w:val="Text2-1"/>
        <w:rPr>
          <w:b/>
          <w:color w:val="000000" w:themeColor="text1"/>
        </w:rPr>
      </w:pPr>
      <w:bookmarkStart w:id="59" w:name="_Ref428250826"/>
      <w:bookmarkStart w:id="60" w:name="_Toc507670840"/>
      <w:bookmarkEnd w:id="58"/>
      <w:r w:rsidRPr="00547004">
        <w:rPr>
          <w:b/>
          <w:color w:val="000000" w:themeColor="text1"/>
        </w:rPr>
        <w:lastRenderedPageBreak/>
        <w:t>Hranice pro vjezd do oblasti L2 s automatickým přepnutím do L2</w:t>
      </w:r>
      <w:bookmarkEnd w:id="59"/>
      <w:r w:rsidRPr="00547004">
        <w:rPr>
          <w:b/>
          <w:color w:val="000000" w:themeColor="text1"/>
        </w:rPr>
        <w:t xml:space="preserve"> na hranici oblasti L2</w:t>
      </w:r>
      <w:bookmarkEnd w:id="60"/>
    </w:p>
    <w:p w14:paraId="3DEE6C32" w14:textId="77777777" w:rsidR="000C4651" w:rsidRPr="00547004" w:rsidRDefault="000C4651" w:rsidP="007F38EF">
      <w:pPr>
        <w:pStyle w:val="Text2-2"/>
        <w:rPr>
          <w:color w:val="000000" w:themeColor="text1"/>
        </w:rPr>
      </w:pPr>
      <w:r w:rsidRPr="00547004">
        <w:rPr>
          <w:color w:val="000000" w:themeColor="text1"/>
        </w:rPr>
        <w:t xml:space="preserve">Bude řešeno podle ZDS2, přičemž musí být zajištěno, aby vstup do oblasti ETCS nebyl realizován v místech, kde probíhá pravidelný posun. </w:t>
      </w:r>
    </w:p>
    <w:p w14:paraId="7EB983BD" w14:textId="076F1ED1" w:rsidR="00B22FD6" w:rsidRPr="00547004" w:rsidRDefault="000C4651" w:rsidP="007F38EF">
      <w:pPr>
        <w:pStyle w:val="Text2-2"/>
        <w:rPr>
          <w:color w:val="000000" w:themeColor="text1"/>
        </w:rPr>
      </w:pPr>
      <w:r w:rsidRPr="00547004">
        <w:rPr>
          <w:color w:val="000000" w:themeColor="text1"/>
        </w:rPr>
        <w:t>Případná změna musí být projednána včas s </w:t>
      </w:r>
      <w:r w:rsidR="00D72EFE" w:rsidRPr="00547004">
        <w:rPr>
          <w:color w:val="000000" w:themeColor="text1"/>
        </w:rPr>
        <w:t>O</w:t>
      </w:r>
      <w:r w:rsidRPr="00547004">
        <w:rPr>
          <w:color w:val="000000" w:themeColor="text1"/>
        </w:rPr>
        <w:t>bjednatelem (nejméně O11, O14, O16, O26).</w:t>
      </w:r>
    </w:p>
    <w:p w14:paraId="2DFFF81A" w14:textId="77777777" w:rsidR="000C4651" w:rsidRPr="00547004" w:rsidRDefault="000C4651" w:rsidP="007F38EF">
      <w:pPr>
        <w:pStyle w:val="Text2-1"/>
        <w:rPr>
          <w:b/>
          <w:color w:val="000000" w:themeColor="text1"/>
        </w:rPr>
      </w:pPr>
      <w:bookmarkStart w:id="61" w:name="_Toc507670841"/>
      <w:bookmarkEnd w:id="49"/>
      <w:r w:rsidRPr="00547004">
        <w:rPr>
          <w:b/>
          <w:color w:val="000000" w:themeColor="text1"/>
        </w:rPr>
        <w:t>Hranice pro vjezd do oblasti L2 z vedlejších tratí, bez automatického přepnutí do L2 na hranici oblasti L2</w:t>
      </w:r>
      <w:bookmarkEnd w:id="61"/>
    </w:p>
    <w:p w14:paraId="4FDDBC76" w14:textId="259B53C4" w:rsidR="000C4651" w:rsidRPr="00547004" w:rsidRDefault="007F642D" w:rsidP="007F38EF">
      <w:pPr>
        <w:pStyle w:val="Text2-2"/>
        <w:rPr>
          <w:color w:val="000000" w:themeColor="text1"/>
        </w:rPr>
      </w:pPr>
      <w:r w:rsidRPr="00547004">
        <w:rPr>
          <w:color w:val="000000" w:themeColor="text1"/>
        </w:rPr>
        <w:t>Bude řešeno podle ZDS</w:t>
      </w:r>
      <w:r w:rsidR="000C4651" w:rsidRPr="00547004">
        <w:rPr>
          <w:color w:val="000000" w:themeColor="text1"/>
        </w:rPr>
        <w:t xml:space="preserve">2 (kde je uváděno jako vstup bez automatického přepnutí na vstupní hranici oblasti L2, případně jako manuální vstup). </w:t>
      </w:r>
      <w:r w:rsidR="006F7F1B" w:rsidRPr="00547004">
        <w:rPr>
          <w:color w:val="000000" w:themeColor="text1"/>
        </w:rPr>
        <w:t>V rámci této stavby není vyžadováno.</w:t>
      </w:r>
    </w:p>
    <w:p w14:paraId="0893CB7E" w14:textId="3A6BCC5F" w:rsidR="000C4651" w:rsidRPr="00547004" w:rsidRDefault="000C4651" w:rsidP="007F38EF">
      <w:pPr>
        <w:pStyle w:val="Text2-2"/>
        <w:rPr>
          <w:color w:val="000000" w:themeColor="text1"/>
        </w:rPr>
      </w:pPr>
      <w:r w:rsidRPr="00547004">
        <w:rPr>
          <w:color w:val="000000" w:themeColor="text1"/>
        </w:rPr>
        <w:t>Případná změna musí být projednána včas s </w:t>
      </w:r>
      <w:r w:rsidR="00D72EFE" w:rsidRPr="00547004">
        <w:rPr>
          <w:color w:val="000000" w:themeColor="text1"/>
        </w:rPr>
        <w:t>O</w:t>
      </w:r>
      <w:r w:rsidRPr="00547004">
        <w:rPr>
          <w:color w:val="000000" w:themeColor="text1"/>
        </w:rPr>
        <w:t>bjednatelem (nejméně O11, O14, O16, O26).</w:t>
      </w:r>
    </w:p>
    <w:p w14:paraId="28F26556" w14:textId="77777777" w:rsidR="000C4651" w:rsidRPr="00547004" w:rsidRDefault="000C4651" w:rsidP="007F38EF">
      <w:pPr>
        <w:pStyle w:val="Text2-1"/>
        <w:rPr>
          <w:b/>
          <w:color w:val="000000" w:themeColor="text1"/>
        </w:rPr>
      </w:pPr>
      <w:bookmarkStart w:id="62" w:name="_Toc507670842"/>
      <w:r w:rsidRPr="00547004">
        <w:rPr>
          <w:b/>
          <w:color w:val="000000" w:themeColor="text1"/>
        </w:rPr>
        <w:t>Poskytování rychlostního profilu závislého na nápravovém tlaku (</w:t>
      </w:r>
      <w:proofErr w:type="spellStart"/>
      <w:r w:rsidRPr="00547004">
        <w:rPr>
          <w:b/>
          <w:color w:val="000000" w:themeColor="text1"/>
        </w:rPr>
        <w:t>Axle</w:t>
      </w:r>
      <w:proofErr w:type="spellEnd"/>
      <w:r w:rsidRPr="00547004">
        <w:rPr>
          <w:b/>
          <w:color w:val="000000" w:themeColor="text1"/>
        </w:rPr>
        <w:t xml:space="preserve"> </w:t>
      </w:r>
      <w:proofErr w:type="spellStart"/>
      <w:r w:rsidRPr="00547004">
        <w:rPr>
          <w:b/>
          <w:color w:val="000000" w:themeColor="text1"/>
        </w:rPr>
        <w:t>load</w:t>
      </w:r>
      <w:proofErr w:type="spellEnd"/>
      <w:r w:rsidRPr="00547004">
        <w:rPr>
          <w:b/>
          <w:color w:val="000000" w:themeColor="text1"/>
        </w:rPr>
        <w:t xml:space="preserve"> speed profile)</w:t>
      </w:r>
      <w:bookmarkEnd w:id="62"/>
    </w:p>
    <w:p w14:paraId="76264F6F" w14:textId="77777777" w:rsidR="000C4651" w:rsidRPr="00547004" w:rsidRDefault="000C4651" w:rsidP="007F38EF">
      <w:pPr>
        <w:pStyle w:val="Text2-2"/>
        <w:rPr>
          <w:color w:val="000000" w:themeColor="text1"/>
        </w:rPr>
      </w:pPr>
      <w:r w:rsidRPr="00547004">
        <w:rPr>
          <w:color w:val="000000" w:themeColor="text1"/>
        </w:rPr>
        <w:t>RBC musí poskytnout rychlostní profil závislý na nápravovém tlaku, pokud se vyskytuje (</w:t>
      </w:r>
      <w:proofErr w:type="spellStart"/>
      <w:r w:rsidRPr="00547004">
        <w:rPr>
          <w:color w:val="000000" w:themeColor="text1"/>
        </w:rPr>
        <w:t>an</w:t>
      </w:r>
      <w:proofErr w:type="spellEnd"/>
      <w:r w:rsidRPr="00547004">
        <w:rPr>
          <w:color w:val="000000" w:themeColor="text1"/>
        </w:rPr>
        <w:t xml:space="preserve"> </w:t>
      </w:r>
      <w:proofErr w:type="spellStart"/>
      <w:r w:rsidRPr="00547004">
        <w:rPr>
          <w:color w:val="000000" w:themeColor="text1"/>
        </w:rPr>
        <w:t>axle</w:t>
      </w:r>
      <w:proofErr w:type="spellEnd"/>
      <w:r w:rsidRPr="00547004">
        <w:rPr>
          <w:color w:val="000000" w:themeColor="text1"/>
        </w:rPr>
        <w:t xml:space="preserve"> </w:t>
      </w:r>
      <w:proofErr w:type="spellStart"/>
      <w:r w:rsidRPr="00547004">
        <w:rPr>
          <w:color w:val="000000" w:themeColor="text1"/>
        </w:rPr>
        <w:t>load</w:t>
      </w:r>
      <w:proofErr w:type="spellEnd"/>
      <w:r w:rsidRPr="00547004">
        <w:rPr>
          <w:color w:val="000000" w:themeColor="text1"/>
        </w:rPr>
        <w:t xml:space="preserve"> speed profile) a je-li nižší, než statický rychlostní profil.</w:t>
      </w:r>
    </w:p>
    <w:p w14:paraId="36C24232" w14:textId="77777777" w:rsidR="000C4651" w:rsidRPr="00547004" w:rsidRDefault="000C4651" w:rsidP="007F38EF">
      <w:pPr>
        <w:pStyle w:val="Text2-2"/>
        <w:rPr>
          <w:color w:val="000000" w:themeColor="text1"/>
        </w:rPr>
      </w:pPr>
      <w:r w:rsidRPr="00547004">
        <w:rPr>
          <w:color w:val="000000" w:themeColor="text1"/>
        </w:rPr>
        <w:t>Omezení rychlosti podle nápravového tlaku vychází z Tabulek traťových poměrů, Tabulka 12. Přitom platí:</w:t>
      </w:r>
    </w:p>
    <w:p w14:paraId="55724F28" w14:textId="77777777" w:rsidR="000C4651" w:rsidRPr="00547004" w:rsidRDefault="000C4651" w:rsidP="00DF1135">
      <w:pPr>
        <w:pStyle w:val="Text2-2"/>
        <w:numPr>
          <w:ilvl w:val="0"/>
          <w:numId w:val="40"/>
        </w:numPr>
        <w:rPr>
          <w:color w:val="000000" w:themeColor="text1"/>
        </w:rPr>
      </w:pPr>
      <w:r w:rsidRPr="00547004">
        <w:rPr>
          <w:color w:val="000000" w:themeColor="text1"/>
        </w:rPr>
        <w:t>Pro vlaky s traťovou třídou zatížení (TTZ) uvedenou ve sloupci 3 a nižší se nepoužije rychlostní profil závislý na nápravovém tlaku.</w:t>
      </w:r>
    </w:p>
    <w:p w14:paraId="1D5386F4" w14:textId="5E191EE6" w:rsidR="000C4651" w:rsidRPr="00547004" w:rsidRDefault="000C4651" w:rsidP="00DF1135">
      <w:pPr>
        <w:pStyle w:val="Text2-2"/>
        <w:numPr>
          <w:ilvl w:val="0"/>
          <w:numId w:val="40"/>
        </w:numPr>
        <w:rPr>
          <w:color w:val="000000" w:themeColor="text1"/>
        </w:rPr>
      </w:pPr>
      <w:r w:rsidRPr="00547004">
        <w:rPr>
          <w:color w:val="000000" w:themeColor="text1"/>
        </w:rPr>
        <w:t xml:space="preserve">Není-li ve sloupci 3 uvedena žádná TTZ, nepoužije se pro vlaky s TTZ uvedenou ve sloupci 2 </w:t>
      </w:r>
      <w:r w:rsidR="00882A57" w:rsidRPr="00547004">
        <w:rPr>
          <w:color w:val="000000" w:themeColor="text1"/>
        </w:rPr>
        <w:t xml:space="preserve">a nižší </w:t>
      </w:r>
      <w:r w:rsidRPr="00547004">
        <w:rPr>
          <w:color w:val="000000" w:themeColor="text1"/>
        </w:rPr>
        <w:t>rychlostní profil závislý na nápravovém tlaku.</w:t>
      </w:r>
    </w:p>
    <w:p w14:paraId="286CF4D1" w14:textId="77777777" w:rsidR="000C4651" w:rsidRPr="00547004" w:rsidRDefault="000C4651" w:rsidP="00DF1135">
      <w:pPr>
        <w:pStyle w:val="Text2-2"/>
        <w:numPr>
          <w:ilvl w:val="0"/>
          <w:numId w:val="40"/>
        </w:numPr>
        <w:rPr>
          <w:color w:val="000000" w:themeColor="text1"/>
        </w:rPr>
      </w:pPr>
      <w:r w:rsidRPr="00547004">
        <w:rPr>
          <w:color w:val="000000" w:themeColor="text1"/>
        </w:rPr>
        <w:t>Pro vlaky s TTZ vyšší než je uvedena ve sloupci 3 se použije rychlostní profil závislý na nápravovém tlaku s omezením rychlosti podle hodnoty uvedené ve sloupci 2.</w:t>
      </w:r>
    </w:p>
    <w:p w14:paraId="76F8B5E9" w14:textId="77777777" w:rsidR="000C4651" w:rsidRPr="00547004" w:rsidRDefault="000C4651" w:rsidP="007F38EF">
      <w:pPr>
        <w:pStyle w:val="Text2-1"/>
        <w:rPr>
          <w:b/>
          <w:color w:val="000000" w:themeColor="text1"/>
        </w:rPr>
      </w:pPr>
      <w:bookmarkStart w:id="63" w:name="_Toc507670843"/>
      <w:r w:rsidRPr="00547004">
        <w:rPr>
          <w:b/>
          <w:color w:val="000000" w:themeColor="text1"/>
        </w:rPr>
        <w:t>Stanovení oblasti, která se nemá při posunu opustit</w:t>
      </w:r>
      <w:bookmarkEnd w:id="63"/>
    </w:p>
    <w:p w14:paraId="3E67B07E" w14:textId="77777777" w:rsidR="000C4651" w:rsidRPr="00547004" w:rsidRDefault="000C4651" w:rsidP="007F38EF">
      <w:pPr>
        <w:pStyle w:val="Text2-2"/>
        <w:rPr>
          <w:color w:val="000000" w:themeColor="text1"/>
        </w:rPr>
      </w:pPr>
      <w:r w:rsidRPr="00547004">
        <w:rPr>
          <w:color w:val="000000" w:themeColor="text1"/>
        </w:rPr>
        <w:t>S objednatelem (nejméně O11, O14, O26) musí být včas projednáno, zda není v některém případě požadováno stanovení oblasti, která se nemá při posunu opustit, jinak, než je uvedeno ve Zvláštních technických podmínkách na projekt a realizaci stavby ETCS úrovně 2. Podrobnosti v určení oblasti budou projednány v rámci projednání projektu.</w:t>
      </w:r>
    </w:p>
    <w:p w14:paraId="2AEAAD90" w14:textId="77777777" w:rsidR="000C4651" w:rsidRPr="00547004" w:rsidRDefault="000C4651" w:rsidP="007F38EF">
      <w:pPr>
        <w:pStyle w:val="Text2-1"/>
        <w:rPr>
          <w:b/>
          <w:color w:val="000000" w:themeColor="text1"/>
        </w:rPr>
      </w:pPr>
      <w:bookmarkStart w:id="64" w:name="_Toc507670844"/>
      <w:r w:rsidRPr="00547004">
        <w:rPr>
          <w:b/>
          <w:color w:val="000000" w:themeColor="text1"/>
        </w:rPr>
        <w:t>Hlavní návěstidla, před kterými je třeba zajistit přechod z FS (OS) do SH za jízdy</w:t>
      </w:r>
      <w:bookmarkEnd w:id="64"/>
    </w:p>
    <w:p w14:paraId="08113459" w14:textId="77777777" w:rsidR="000C4651" w:rsidRPr="00547004" w:rsidRDefault="000C4651" w:rsidP="007F38EF">
      <w:pPr>
        <w:pStyle w:val="Text2-2"/>
        <w:rPr>
          <w:color w:val="000000" w:themeColor="text1"/>
        </w:rPr>
      </w:pPr>
      <w:r w:rsidRPr="00547004">
        <w:rPr>
          <w:color w:val="000000" w:themeColor="text1"/>
        </w:rPr>
        <w:t>Přechod z FS (OS) do SH za jízdy je třeba zajistit u všech cestových a odjezdových návěstidel, kromě cestových návěstidel bezprostředně před zarážedlem.</w:t>
      </w:r>
    </w:p>
    <w:p w14:paraId="1711F54E" w14:textId="77777777" w:rsidR="000C4651" w:rsidRPr="00547004" w:rsidRDefault="000C4651" w:rsidP="007F38EF">
      <w:pPr>
        <w:pStyle w:val="Text2-1"/>
        <w:rPr>
          <w:b/>
          <w:color w:val="000000" w:themeColor="text1"/>
        </w:rPr>
      </w:pPr>
      <w:bookmarkStart w:id="65" w:name="_Toc507670845"/>
      <w:r w:rsidRPr="00547004">
        <w:rPr>
          <w:b/>
          <w:color w:val="000000" w:themeColor="text1"/>
        </w:rPr>
        <w:t>Dopravní koleje, na kterých je třeba počítat se zahájením mise vlaků s přepravou cestujících</w:t>
      </w:r>
      <w:bookmarkEnd w:id="65"/>
    </w:p>
    <w:p w14:paraId="26FC62F1" w14:textId="4AC95D10" w:rsidR="00141D07" w:rsidRDefault="000C4651" w:rsidP="007F38EF">
      <w:pPr>
        <w:pStyle w:val="Text2-2"/>
        <w:rPr>
          <w:color w:val="000000" w:themeColor="text1"/>
        </w:rPr>
      </w:pPr>
      <w:r w:rsidRPr="00547004">
        <w:rPr>
          <w:color w:val="000000" w:themeColor="text1"/>
        </w:rPr>
        <w:t>Požadavky na tuto funkcionalitu RBC budou projednány na profesních poradách profese provozní a dopravní technologie v rámci zpracování projekčních dokumentací. Provozní a dopravní technologie bude vycházet ze stupně ZDS 2 a musí zohlednit aktuální požadavky objednavatelů osobní dopravy.</w:t>
      </w:r>
    </w:p>
    <w:p w14:paraId="55940674" w14:textId="425B2F17" w:rsidR="00EC72FA" w:rsidRPr="00D85070" w:rsidRDefault="00EC72FA" w:rsidP="00EC72FA">
      <w:pPr>
        <w:pStyle w:val="Text2-1"/>
        <w:rPr>
          <w:b/>
          <w:color w:val="000000" w:themeColor="text1"/>
        </w:rPr>
      </w:pPr>
      <w:r w:rsidRPr="00D85070">
        <w:rPr>
          <w:b/>
          <w:color w:val="000000" w:themeColor="text1"/>
        </w:rPr>
        <w:t>Praha-Malešice</w:t>
      </w:r>
      <w:r w:rsidR="008154E0" w:rsidRPr="00D85070">
        <w:rPr>
          <w:b/>
          <w:color w:val="000000" w:themeColor="text1"/>
        </w:rPr>
        <w:t xml:space="preserve"> doplnění</w:t>
      </w:r>
      <w:r w:rsidR="007F05CD" w:rsidRPr="00D85070">
        <w:rPr>
          <w:b/>
          <w:color w:val="000000" w:themeColor="text1"/>
        </w:rPr>
        <w:t xml:space="preserve"> technologie</w:t>
      </w:r>
    </w:p>
    <w:p w14:paraId="166D58B4" w14:textId="78BFE8F6" w:rsidR="00EC72FA" w:rsidRPr="00D85070" w:rsidRDefault="008154E0" w:rsidP="00362F67">
      <w:pPr>
        <w:pStyle w:val="Text2-2"/>
        <w:rPr>
          <w:b/>
          <w:color w:val="000000" w:themeColor="text1"/>
        </w:rPr>
      </w:pPr>
      <w:r w:rsidRPr="00D85070">
        <w:rPr>
          <w:color w:val="000000" w:themeColor="text1"/>
        </w:rPr>
        <w:t>V</w:t>
      </w:r>
      <w:r w:rsidR="007F05CD" w:rsidRPr="00D85070">
        <w:rPr>
          <w:color w:val="000000" w:themeColor="text1"/>
        </w:rPr>
        <w:t> </w:t>
      </w:r>
      <w:proofErr w:type="spellStart"/>
      <w:r w:rsidR="007F05CD" w:rsidRPr="00D85070">
        <w:rPr>
          <w:color w:val="000000" w:themeColor="text1"/>
        </w:rPr>
        <w:t>žst</w:t>
      </w:r>
      <w:proofErr w:type="spellEnd"/>
      <w:r w:rsidR="007F05CD" w:rsidRPr="00D85070">
        <w:rPr>
          <w:color w:val="000000" w:themeColor="text1"/>
        </w:rPr>
        <w:t>. Praha Malešice</w:t>
      </w:r>
      <w:r w:rsidRPr="00D85070">
        <w:rPr>
          <w:color w:val="000000" w:themeColor="text1"/>
        </w:rPr>
        <w:t xml:space="preserve"> se vybuduje elektronické staniční zabezpečovací zařízení 3. kategorie, které bude umožňovat stavění vlakových cest z jednotlivých traťových kolejí na koleje </w:t>
      </w:r>
      <w:r w:rsidR="007F05CD" w:rsidRPr="00D85070">
        <w:rPr>
          <w:color w:val="000000" w:themeColor="text1"/>
        </w:rPr>
        <w:t xml:space="preserve">č. </w:t>
      </w:r>
      <w:r w:rsidRPr="00D85070">
        <w:rPr>
          <w:color w:val="000000" w:themeColor="text1"/>
        </w:rPr>
        <w:t xml:space="preserve">3 - 10 a č. 91. Stávající stavědlo bude upraveno pro zajištění stavění posunových cest mezi jednotlivými vlečkami a kolejemi </w:t>
      </w:r>
      <w:r w:rsidRPr="00D85070">
        <w:rPr>
          <w:color w:val="000000" w:themeColor="text1"/>
        </w:rPr>
        <w:lastRenderedPageBreak/>
        <w:t>č. 5</w:t>
      </w:r>
      <w:r w:rsidR="007F05CD" w:rsidRPr="00D85070">
        <w:rPr>
          <w:color w:val="000000" w:themeColor="text1"/>
        </w:rPr>
        <w:t xml:space="preserve"> </w:t>
      </w:r>
      <w:r w:rsidRPr="00D85070">
        <w:rPr>
          <w:color w:val="000000" w:themeColor="text1"/>
        </w:rPr>
        <w:t xml:space="preserve">-15. </w:t>
      </w:r>
      <w:r w:rsidR="007F05CD" w:rsidRPr="00D85070">
        <w:rPr>
          <w:color w:val="000000" w:themeColor="text1"/>
        </w:rPr>
        <w:t xml:space="preserve">Dále dojde k doplnění místní kabelizace, úpravě telefonního </w:t>
      </w:r>
      <w:proofErr w:type="spellStart"/>
      <w:r w:rsidR="007F05CD" w:rsidRPr="00D85070">
        <w:rPr>
          <w:color w:val="000000" w:themeColor="text1"/>
        </w:rPr>
        <w:t>zapojovače</w:t>
      </w:r>
      <w:proofErr w:type="spellEnd"/>
      <w:r w:rsidR="007F05CD" w:rsidRPr="00D85070">
        <w:rPr>
          <w:color w:val="000000" w:themeColor="text1"/>
        </w:rPr>
        <w:t xml:space="preserve"> a vybudování dálkové diagnostiky technologických systémů ŽDC. Podrobnosti </w:t>
      </w:r>
      <w:r w:rsidR="00B304A3" w:rsidRPr="00D85070">
        <w:rPr>
          <w:color w:val="000000" w:themeColor="text1"/>
        </w:rPr>
        <w:t xml:space="preserve">provedení </w:t>
      </w:r>
      <w:r w:rsidR="007F05CD" w:rsidRPr="00D85070">
        <w:rPr>
          <w:color w:val="000000" w:themeColor="text1"/>
        </w:rPr>
        <w:t>upravuj</w:t>
      </w:r>
      <w:r w:rsidR="00B304A3" w:rsidRPr="00D85070">
        <w:rPr>
          <w:color w:val="000000" w:themeColor="text1"/>
        </w:rPr>
        <w:t xml:space="preserve">í Požadavky na výkon a funkci a dále také dokumentace </w:t>
      </w:r>
      <w:r w:rsidR="007F05CD" w:rsidRPr="00D85070">
        <w:rPr>
          <w:color w:val="000000" w:themeColor="text1"/>
        </w:rPr>
        <w:t>ZDS 2.</w:t>
      </w:r>
    </w:p>
    <w:p w14:paraId="3B6C7478" w14:textId="77777777" w:rsidR="000C4651" w:rsidRPr="00547004" w:rsidRDefault="000C4651" w:rsidP="00141D07">
      <w:pPr>
        <w:pStyle w:val="Nadpis2-2"/>
        <w:rPr>
          <w:color w:val="000000" w:themeColor="text1"/>
        </w:rPr>
      </w:pPr>
      <w:bookmarkStart w:id="66" w:name="_Toc57887643"/>
      <w:bookmarkStart w:id="67" w:name="_Toc86823259"/>
      <w:bookmarkStart w:id="68" w:name="_Toc507670822"/>
      <w:r w:rsidRPr="00547004">
        <w:rPr>
          <w:color w:val="000000" w:themeColor="text1"/>
        </w:rPr>
        <w:t>Napájení, silnoproudá technologie, vzduchotechnika, stavební úpravy</w:t>
      </w:r>
      <w:bookmarkEnd w:id="66"/>
      <w:bookmarkEnd w:id="67"/>
    </w:p>
    <w:p w14:paraId="4ABCECEB" w14:textId="77777777" w:rsidR="000C4651" w:rsidRPr="00547004" w:rsidRDefault="000C4651" w:rsidP="00822CBE">
      <w:pPr>
        <w:pStyle w:val="Text2-1"/>
        <w:rPr>
          <w:b/>
          <w:color w:val="000000" w:themeColor="text1"/>
        </w:rPr>
      </w:pPr>
      <w:r w:rsidRPr="00547004">
        <w:rPr>
          <w:b/>
          <w:color w:val="000000" w:themeColor="text1"/>
        </w:rPr>
        <w:t>Umístění a napájení zařízení realizovaných v souvislosti se systémem ETCS v železničních stanicích</w:t>
      </w:r>
      <w:bookmarkEnd w:id="68"/>
    </w:p>
    <w:p w14:paraId="4CD9DE98" w14:textId="77777777" w:rsidR="000C4651" w:rsidRPr="00547004" w:rsidRDefault="000C4651" w:rsidP="00141D07">
      <w:pPr>
        <w:pStyle w:val="Text2-2"/>
        <w:rPr>
          <w:color w:val="000000" w:themeColor="text1"/>
        </w:rPr>
      </w:pPr>
      <w:r w:rsidRPr="00547004">
        <w:rPr>
          <w:color w:val="000000" w:themeColor="text1"/>
        </w:rPr>
        <w:t xml:space="preserve">Napájení zabezpečovacího zařízení v jednotlivých železničních stanicích je řešeno jako zálohované. </w:t>
      </w:r>
    </w:p>
    <w:p w14:paraId="5D3D4449" w14:textId="77777777" w:rsidR="000C4651" w:rsidRPr="00547004" w:rsidRDefault="000C4651" w:rsidP="007F38EF">
      <w:pPr>
        <w:pStyle w:val="Text2-1"/>
        <w:rPr>
          <w:b/>
          <w:color w:val="000000" w:themeColor="text1"/>
        </w:rPr>
      </w:pPr>
      <w:bookmarkStart w:id="69" w:name="_Toc507670823"/>
      <w:r w:rsidRPr="00547004">
        <w:rPr>
          <w:b/>
          <w:color w:val="000000" w:themeColor="text1"/>
        </w:rPr>
        <w:t>Umístění a napájení centrálních zařízení systému ETCS</w:t>
      </w:r>
      <w:bookmarkEnd w:id="69"/>
    </w:p>
    <w:p w14:paraId="127180E9" w14:textId="36AE4108" w:rsidR="000C4651" w:rsidRPr="00547004" w:rsidRDefault="000C4651" w:rsidP="00141D07">
      <w:pPr>
        <w:pStyle w:val="Text2-2"/>
        <w:rPr>
          <w:color w:val="000000" w:themeColor="text1"/>
        </w:rPr>
      </w:pPr>
      <w:r w:rsidRPr="00547004">
        <w:rPr>
          <w:color w:val="000000" w:themeColor="text1"/>
        </w:rPr>
        <w:t xml:space="preserve">Centrální část technologie bude umístěna v místnosti pro technologii ETCS v budově </w:t>
      </w:r>
      <w:r w:rsidR="00023AA5" w:rsidRPr="00547004">
        <w:rPr>
          <w:color w:val="000000" w:themeColor="text1"/>
        </w:rPr>
        <w:t>CDP Praha</w:t>
      </w:r>
      <w:r w:rsidRPr="00547004">
        <w:rPr>
          <w:color w:val="000000" w:themeColor="text1"/>
        </w:rPr>
        <w:t>. Vybrání urče</w:t>
      </w:r>
      <w:r w:rsidR="007F642D" w:rsidRPr="00547004">
        <w:rPr>
          <w:color w:val="000000" w:themeColor="text1"/>
        </w:rPr>
        <w:t>ných prostor je stanoveno v ZDS</w:t>
      </w:r>
      <w:r w:rsidRPr="00547004">
        <w:rPr>
          <w:color w:val="000000" w:themeColor="text1"/>
        </w:rPr>
        <w:t>2. Pokud Zhotovitel bude potřebovat pro dodávanou technologii další prostory, musí možnost jejich využití projednat s </w:t>
      </w:r>
      <w:r w:rsidR="00D72EFE" w:rsidRPr="00547004">
        <w:rPr>
          <w:color w:val="000000" w:themeColor="text1"/>
        </w:rPr>
        <w:t>O</w:t>
      </w:r>
      <w:r w:rsidRPr="00547004">
        <w:rPr>
          <w:color w:val="000000" w:themeColor="text1"/>
        </w:rPr>
        <w:t>bjednatelem (nejméně</w:t>
      </w:r>
      <w:r w:rsidR="00023AA5" w:rsidRPr="00547004">
        <w:rPr>
          <w:color w:val="000000" w:themeColor="text1"/>
        </w:rPr>
        <w:t xml:space="preserve"> SS západ,</w:t>
      </w:r>
      <w:r w:rsidRPr="00547004">
        <w:rPr>
          <w:color w:val="000000" w:themeColor="text1"/>
        </w:rPr>
        <w:t xml:space="preserve"> CDP P</w:t>
      </w:r>
      <w:r w:rsidR="00023AA5" w:rsidRPr="00547004">
        <w:rPr>
          <w:color w:val="000000" w:themeColor="text1"/>
        </w:rPr>
        <w:t>raha</w:t>
      </w:r>
      <w:r w:rsidRPr="00547004">
        <w:rPr>
          <w:color w:val="000000" w:themeColor="text1"/>
        </w:rPr>
        <w:t>,</w:t>
      </w:r>
      <w:r w:rsidR="007F642D" w:rsidRPr="00547004">
        <w:rPr>
          <w:color w:val="000000" w:themeColor="text1"/>
        </w:rPr>
        <w:t xml:space="preserve"> Oblastní ředitelství </w:t>
      </w:r>
      <w:r w:rsidR="00023AA5" w:rsidRPr="00547004">
        <w:rPr>
          <w:color w:val="000000" w:themeColor="text1"/>
        </w:rPr>
        <w:t>Praha</w:t>
      </w:r>
      <w:r w:rsidRPr="00547004">
        <w:rPr>
          <w:color w:val="000000" w:themeColor="text1"/>
        </w:rPr>
        <w:t xml:space="preserve">, správa sdělovací a zabezpečovací techniky, správa </w:t>
      </w:r>
      <w:r w:rsidR="00B304A3">
        <w:rPr>
          <w:color w:val="000000" w:themeColor="text1"/>
        </w:rPr>
        <w:t>pozemních staveb</w:t>
      </w:r>
      <w:r w:rsidRPr="00547004">
        <w:rPr>
          <w:color w:val="000000" w:themeColor="text1"/>
        </w:rPr>
        <w:t xml:space="preserve">) při zohlednění využití objektu </w:t>
      </w:r>
      <w:r w:rsidR="00023AA5" w:rsidRPr="00547004">
        <w:rPr>
          <w:color w:val="000000" w:themeColor="text1"/>
        </w:rPr>
        <w:t>C</w:t>
      </w:r>
      <w:r w:rsidR="007F642D" w:rsidRPr="00547004">
        <w:rPr>
          <w:color w:val="000000" w:themeColor="text1"/>
        </w:rPr>
        <w:t xml:space="preserve">DP </w:t>
      </w:r>
      <w:r w:rsidR="00023AA5" w:rsidRPr="00547004">
        <w:rPr>
          <w:color w:val="000000" w:themeColor="text1"/>
        </w:rPr>
        <w:t>Praha</w:t>
      </w:r>
      <w:r w:rsidRPr="00547004">
        <w:rPr>
          <w:color w:val="000000" w:themeColor="text1"/>
        </w:rPr>
        <w:t xml:space="preserve"> pro další stavby.</w:t>
      </w:r>
    </w:p>
    <w:p w14:paraId="276B1CB3" w14:textId="4560DB50" w:rsidR="000C4651" w:rsidRPr="00547004" w:rsidRDefault="000C4651" w:rsidP="00141D07">
      <w:pPr>
        <w:pStyle w:val="Text2-2"/>
        <w:rPr>
          <w:color w:val="000000" w:themeColor="text1"/>
        </w:rPr>
      </w:pPr>
      <w:r w:rsidRPr="00547004">
        <w:rPr>
          <w:color w:val="000000" w:themeColor="text1"/>
        </w:rPr>
        <w:t>Pokud Zhotovitel bude potřebovat pro dodávanou technologii větší příkon, než uvažuje ZDS2, musí svůj návrh řešení včas projednat s</w:t>
      </w:r>
      <w:r w:rsidR="00B22FD6" w:rsidRPr="00547004">
        <w:rPr>
          <w:color w:val="000000" w:themeColor="text1"/>
        </w:rPr>
        <w:t> </w:t>
      </w:r>
      <w:r w:rsidR="00D72EFE" w:rsidRPr="00547004">
        <w:rPr>
          <w:color w:val="000000" w:themeColor="text1"/>
        </w:rPr>
        <w:t>O</w:t>
      </w:r>
      <w:r w:rsidR="00B22FD6" w:rsidRPr="00547004">
        <w:rPr>
          <w:color w:val="000000" w:themeColor="text1"/>
        </w:rPr>
        <w:t xml:space="preserve">bjednatelem </w:t>
      </w:r>
      <w:r w:rsidR="00023AA5" w:rsidRPr="00547004">
        <w:rPr>
          <w:color w:val="000000" w:themeColor="text1"/>
        </w:rPr>
        <w:t>(nejméně SS západ, CDP Praha, Oblastní ředite</w:t>
      </w:r>
      <w:r w:rsidR="00BB32B3" w:rsidRPr="00547004">
        <w:rPr>
          <w:color w:val="000000" w:themeColor="text1"/>
        </w:rPr>
        <w:t>lství Praha, správa sdělovací a </w:t>
      </w:r>
      <w:r w:rsidR="00023AA5" w:rsidRPr="00547004">
        <w:rPr>
          <w:color w:val="000000" w:themeColor="text1"/>
        </w:rPr>
        <w:t xml:space="preserve">zabezpečovací techniky, správa </w:t>
      </w:r>
      <w:r w:rsidR="00B304A3">
        <w:rPr>
          <w:color w:val="000000" w:themeColor="text1"/>
        </w:rPr>
        <w:t>pozemních staveb</w:t>
      </w:r>
      <w:r w:rsidR="00023AA5" w:rsidRPr="00547004">
        <w:rPr>
          <w:color w:val="000000" w:themeColor="text1"/>
        </w:rPr>
        <w:t>) při zohlednění využití objektu CDP Praha pro další stavby.</w:t>
      </w:r>
      <w:r w:rsidRPr="00547004">
        <w:rPr>
          <w:color w:val="000000" w:themeColor="text1"/>
        </w:rPr>
        <w:t xml:space="preserve"> Veškeré náklady na zajištění nových nebo doplňkových napájecích zdrojů jsou součástí stavby.</w:t>
      </w:r>
    </w:p>
    <w:p w14:paraId="5338BF64" w14:textId="5F68E361" w:rsidR="000C4651" w:rsidRPr="00547004" w:rsidRDefault="000C4651" w:rsidP="00141D07">
      <w:pPr>
        <w:pStyle w:val="Text2-2"/>
        <w:rPr>
          <w:color w:val="000000" w:themeColor="text1"/>
        </w:rPr>
      </w:pPr>
      <w:r w:rsidRPr="00547004">
        <w:rPr>
          <w:color w:val="000000" w:themeColor="text1"/>
        </w:rPr>
        <w:t>Pokud Zhotovitel dodá technologii s větším ztrátovým teplem, než uvažuje ZDS2, musí zajistit její odvod. Svůj návrh řešení musí včas projednat s</w:t>
      </w:r>
      <w:r w:rsidR="00032294" w:rsidRPr="00547004">
        <w:rPr>
          <w:color w:val="000000" w:themeColor="text1"/>
        </w:rPr>
        <w:t> </w:t>
      </w:r>
      <w:r w:rsidR="00D72EFE" w:rsidRPr="00547004">
        <w:rPr>
          <w:color w:val="000000" w:themeColor="text1"/>
        </w:rPr>
        <w:t>O</w:t>
      </w:r>
      <w:r w:rsidR="00032294" w:rsidRPr="00547004">
        <w:rPr>
          <w:color w:val="000000" w:themeColor="text1"/>
        </w:rPr>
        <w:t xml:space="preserve">bjednatelem </w:t>
      </w:r>
      <w:r w:rsidR="00023AA5" w:rsidRPr="00547004">
        <w:rPr>
          <w:color w:val="000000" w:themeColor="text1"/>
        </w:rPr>
        <w:t xml:space="preserve">(nejméně SS západ, CDP Praha, Oblastní ředitelství Praha, správa sdělovací a zabezpečovací techniky, správa </w:t>
      </w:r>
      <w:r w:rsidR="00B304A3">
        <w:rPr>
          <w:color w:val="000000" w:themeColor="text1"/>
        </w:rPr>
        <w:t>pozemních staveb</w:t>
      </w:r>
      <w:r w:rsidR="00023AA5" w:rsidRPr="00547004">
        <w:rPr>
          <w:color w:val="000000" w:themeColor="text1"/>
        </w:rPr>
        <w:t>) při zohlednění využití objektu CDP Praha pro další stavby.</w:t>
      </w:r>
      <w:r w:rsidRPr="00547004">
        <w:rPr>
          <w:color w:val="000000" w:themeColor="text1"/>
        </w:rPr>
        <w:t xml:space="preserve"> Veškeré náklady na zajištění nových nebo doplňkových zařízení pro odvod ztrátového tepla jsou součástí stavby.</w:t>
      </w:r>
    </w:p>
    <w:p w14:paraId="43133A4B" w14:textId="77777777" w:rsidR="007F38EF" w:rsidRPr="00547004" w:rsidRDefault="000C4651" w:rsidP="00141D07">
      <w:pPr>
        <w:pStyle w:val="Text2-2"/>
        <w:rPr>
          <w:color w:val="000000" w:themeColor="text1"/>
        </w:rPr>
      </w:pPr>
      <w:r w:rsidRPr="00547004">
        <w:rPr>
          <w:color w:val="000000" w:themeColor="text1"/>
        </w:rPr>
        <w:t>Veškeré stavební úpravy a montážní práce související s realizací systému ETCS jsou součástí stavby</w:t>
      </w:r>
      <w:bookmarkStart w:id="70" w:name="_Toc7077122"/>
      <w:r w:rsidR="007F642D" w:rsidRPr="00547004">
        <w:rPr>
          <w:color w:val="000000" w:themeColor="text1"/>
        </w:rPr>
        <w:t>.</w:t>
      </w:r>
    </w:p>
    <w:p w14:paraId="53B0165A" w14:textId="77777777" w:rsidR="0069470F" w:rsidRPr="00547004" w:rsidRDefault="007F38EF" w:rsidP="007F38EF">
      <w:pPr>
        <w:pStyle w:val="Nadpis2-2"/>
        <w:rPr>
          <w:color w:val="000000" w:themeColor="text1"/>
        </w:rPr>
      </w:pPr>
      <w:bookmarkStart w:id="71" w:name="_Toc86823260"/>
      <w:r w:rsidRPr="00547004">
        <w:rPr>
          <w:color w:val="000000" w:themeColor="text1"/>
        </w:rPr>
        <w:t>S</w:t>
      </w:r>
      <w:r w:rsidR="0069470F" w:rsidRPr="00547004">
        <w:rPr>
          <w:color w:val="000000" w:themeColor="text1"/>
        </w:rPr>
        <w:t>dělovací zařízení</w:t>
      </w:r>
      <w:bookmarkEnd w:id="70"/>
      <w:bookmarkEnd w:id="71"/>
    </w:p>
    <w:p w14:paraId="255662FF" w14:textId="46EC0BA1" w:rsidR="00297D76" w:rsidRPr="00547004" w:rsidRDefault="00297D76" w:rsidP="00297D76">
      <w:pPr>
        <w:pStyle w:val="Text2-1"/>
        <w:rPr>
          <w:color w:val="000000" w:themeColor="text1"/>
        </w:rPr>
      </w:pPr>
      <w:bookmarkStart w:id="72" w:name="_Toc7077123"/>
      <w:r w:rsidRPr="00547004">
        <w:rPr>
          <w:color w:val="000000" w:themeColor="text1"/>
        </w:rPr>
        <w:t xml:space="preserve">V rámci předcházejících staveb byly nainstalovány jako základní níže uvedené části sítě GSM-R, přičemž se požaduje, aby stavba dle této veřejné zakázky rozšiřovala stávající síť GSM-R, a to při zachování stávajících funkcí i fungování sítě a při napojení na již existující síť zejména v její ústřednové části. Nově instalovaná </w:t>
      </w:r>
      <w:r w:rsidR="001E6D7C" w:rsidRPr="00547004">
        <w:rPr>
          <w:color w:val="000000" w:themeColor="text1"/>
        </w:rPr>
        <w:t xml:space="preserve">případně upravovaná </w:t>
      </w:r>
      <w:r w:rsidRPr="00547004">
        <w:rPr>
          <w:color w:val="000000" w:themeColor="text1"/>
        </w:rPr>
        <w:t>část tedy musí již nainstalovanou síť doplňovat, využívat a musí s ní být stoprocentně kompatibilní. Již nainstalované části sítě jsou:</w:t>
      </w:r>
    </w:p>
    <w:p w14:paraId="7E20A47A" w14:textId="77777777" w:rsidR="00297D76" w:rsidRPr="00547004" w:rsidRDefault="00297D76" w:rsidP="00DF1135">
      <w:pPr>
        <w:pStyle w:val="Text2-1"/>
        <w:numPr>
          <w:ilvl w:val="0"/>
          <w:numId w:val="0"/>
        </w:numPr>
        <w:ind w:left="737"/>
        <w:rPr>
          <w:color w:val="000000" w:themeColor="text1"/>
        </w:rPr>
      </w:pPr>
      <w:r w:rsidRPr="00547004">
        <w:rPr>
          <w:b/>
          <w:color w:val="000000" w:themeColor="text1"/>
        </w:rPr>
        <w:t>NSS – síťový spojovací subsystém – v rámci předcházejících staveb byly nainstalovány jako základní tyto části sítě GSM-R:</w:t>
      </w:r>
    </w:p>
    <w:p w14:paraId="4552E657" w14:textId="77777777" w:rsidR="00297D76" w:rsidRPr="00547004" w:rsidRDefault="00297D76" w:rsidP="007F49EE">
      <w:pPr>
        <w:pStyle w:val="Odstavec1-1a"/>
        <w:numPr>
          <w:ilvl w:val="0"/>
          <w:numId w:val="11"/>
        </w:numPr>
        <w:rPr>
          <w:color w:val="000000" w:themeColor="text1"/>
        </w:rPr>
      </w:pPr>
      <w:r w:rsidRPr="00547004">
        <w:rPr>
          <w:b/>
          <w:color w:val="000000" w:themeColor="text1"/>
        </w:rPr>
        <w:t>2x MSC (mobilní ústředna)</w:t>
      </w:r>
      <w:r w:rsidRPr="00547004">
        <w:rPr>
          <w:color w:val="000000" w:themeColor="text1"/>
        </w:rPr>
        <w:t>: Název: ATCA, SW: NSS22 (stávající stav) – umístěny v Praze a Přerově</w:t>
      </w:r>
    </w:p>
    <w:p w14:paraId="185B6190" w14:textId="77777777" w:rsidR="00297D76" w:rsidRPr="00547004" w:rsidRDefault="00297D76" w:rsidP="00BB32B3">
      <w:pPr>
        <w:pStyle w:val="Odstavec1-1a"/>
        <w:rPr>
          <w:color w:val="000000" w:themeColor="text1"/>
        </w:rPr>
      </w:pPr>
      <w:r w:rsidRPr="00547004">
        <w:rPr>
          <w:b/>
          <w:color w:val="000000" w:themeColor="text1"/>
        </w:rPr>
        <w:t>2x SCP/IN (inteligentní síť):</w:t>
      </w:r>
      <w:r w:rsidRPr="00547004">
        <w:rPr>
          <w:color w:val="000000" w:themeColor="text1"/>
        </w:rPr>
        <w:t xml:space="preserve"> Název: GSM-R SCP, SW: 5.1 (stávající stav) – umístěny v Praze a Přerově</w:t>
      </w:r>
    </w:p>
    <w:p w14:paraId="04BA8F82" w14:textId="77777777" w:rsidR="00297D76" w:rsidRPr="00547004" w:rsidRDefault="00297D76" w:rsidP="00BB32B3">
      <w:pPr>
        <w:pStyle w:val="Odstavec1-1a"/>
        <w:rPr>
          <w:color w:val="000000" w:themeColor="text1"/>
        </w:rPr>
      </w:pPr>
      <w:r w:rsidRPr="00547004">
        <w:rPr>
          <w:b/>
          <w:color w:val="000000" w:themeColor="text1"/>
        </w:rPr>
        <w:t>FPC-R (paketová síť): Název:</w:t>
      </w:r>
      <w:r w:rsidRPr="00547004">
        <w:rPr>
          <w:color w:val="000000" w:themeColor="text1"/>
        </w:rPr>
        <w:t xml:space="preserve"> GSM-R FPC-R, SW: 2.0 (stávající stav) – umístěno v Praze</w:t>
      </w:r>
    </w:p>
    <w:p w14:paraId="04201891" w14:textId="77777777" w:rsidR="00297D76" w:rsidRPr="00547004" w:rsidRDefault="00297D76" w:rsidP="00B304A3">
      <w:pPr>
        <w:pStyle w:val="Text2-1"/>
        <w:numPr>
          <w:ilvl w:val="0"/>
          <w:numId w:val="0"/>
        </w:numPr>
        <w:ind w:left="737"/>
        <w:rPr>
          <w:color w:val="000000" w:themeColor="text1"/>
        </w:rPr>
      </w:pPr>
      <w:r w:rsidRPr="00547004">
        <w:rPr>
          <w:color w:val="000000" w:themeColor="text1"/>
        </w:rPr>
        <w:t xml:space="preserve">Zhotovitel může doplnit buď stejnou technologii, která je již u zadavatele v ostrém provozu, nebo plně (100 %) kompatibilní technologii. Při nabídce jiné technologie, než která je již u zadavatele v ostrém provozu, musí Zhotovitel písemně doložit certifikátem příslušné autorizované osoby provedené testy interoperability stávající a nově nabízené </w:t>
      </w:r>
      <w:r w:rsidRPr="00547004">
        <w:rPr>
          <w:color w:val="000000" w:themeColor="text1"/>
        </w:rPr>
        <w:lastRenderedPageBreak/>
        <w:t>technologie, tedy kompatibilitu (plnou funkčnost a schopnost spolupráce) stávající provozované technologie (viz výše uvedené komponenty technologie) a nově nasazené technologie (se všemi jejími Zhotovitelem dodanými a instalovanými komponentami a funkcemi, a to při zachování všech stávajících funkcí). Toto platí jak pro hardware nové technologie, tak i pro software nové technologie vůči výše uvedené softwarové a hardwarové verzi stávající technologie.</w:t>
      </w:r>
    </w:p>
    <w:p w14:paraId="5E5B17D7" w14:textId="0DD33E47" w:rsidR="00297D76" w:rsidRPr="00547004" w:rsidRDefault="00297D76" w:rsidP="00346E93">
      <w:pPr>
        <w:pStyle w:val="Text2-1"/>
        <w:rPr>
          <w:color w:val="000000" w:themeColor="text1"/>
        </w:rPr>
      </w:pPr>
      <w:r w:rsidRPr="00547004">
        <w:rPr>
          <w:color w:val="000000" w:themeColor="text1"/>
        </w:rPr>
        <w:t xml:space="preserve">Nabízené řešení s technologií odlišnou od zadavatelem nainstalované a provozované technologie musí respektovat a doplňovat výše uvedenou provozovanou technologii síťového spojovacího subsystému sítě (NSS) a musí respektovat a splňovat již vytvořenou </w:t>
      </w:r>
      <w:proofErr w:type="spellStart"/>
      <w:r w:rsidRPr="00547004">
        <w:rPr>
          <w:color w:val="000000" w:themeColor="text1"/>
        </w:rPr>
        <w:t>georedundanci</w:t>
      </w:r>
      <w:proofErr w:type="spellEnd"/>
      <w:r w:rsidRPr="00547004">
        <w:rPr>
          <w:color w:val="000000" w:themeColor="text1"/>
        </w:rPr>
        <w:t xml:space="preserve"> v síti GSM-R zadavatele, tedy existenci MSC v Praze a Přerově s provozem na principu „sdílení zátěže“, a připojení nižších úrovní sítě na bázi funkcionality „RAN-</w:t>
      </w:r>
      <w:proofErr w:type="spellStart"/>
      <w:r w:rsidRPr="00547004">
        <w:rPr>
          <w:color w:val="000000" w:themeColor="text1"/>
        </w:rPr>
        <w:t>flex</w:t>
      </w:r>
      <w:proofErr w:type="spellEnd"/>
      <w:r w:rsidRPr="00547004">
        <w:rPr>
          <w:color w:val="000000" w:themeColor="text1"/>
        </w:rPr>
        <w:t>“, případně funkcionality „</w:t>
      </w:r>
      <w:proofErr w:type="spellStart"/>
      <w:r w:rsidRPr="00547004">
        <w:rPr>
          <w:color w:val="000000" w:themeColor="text1"/>
        </w:rPr>
        <w:t>Dual</w:t>
      </w:r>
      <w:proofErr w:type="spellEnd"/>
      <w:r w:rsidRPr="00547004">
        <w:rPr>
          <w:color w:val="000000" w:themeColor="text1"/>
        </w:rPr>
        <w:t xml:space="preserve"> </w:t>
      </w:r>
      <w:proofErr w:type="spellStart"/>
      <w:r w:rsidRPr="00547004">
        <w:rPr>
          <w:color w:val="000000" w:themeColor="text1"/>
        </w:rPr>
        <w:t>homing</w:t>
      </w:r>
      <w:proofErr w:type="spellEnd"/>
      <w:r w:rsidRPr="00547004">
        <w:rPr>
          <w:color w:val="000000" w:themeColor="text1"/>
        </w:rPr>
        <w:t>“ pro SCP.</w:t>
      </w:r>
    </w:p>
    <w:p w14:paraId="67AE708A" w14:textId="2FB3625A" w:rsidR="00297D76" w:rsidRPr="00547004" w:rsidRDefault="00297D76" w:rsidP="00346E93">
      <w:pPr>
        <w:pStyle w:val="Text2-1"/>
        <w:rPr>
          <w:color w:val="000000" w:themeColor="text1"/>
        </w:rPr>
      </w:pPr>
      <w:r w:rsidRPr="00547004">
        <w:rPr>
          <w:color w:val="000000" w:themeColor="text1"/>
        </w:rPr>
        <w:t xml:space="preserve">Nabízená nová technologie nesmí jakkoliv omezit nebo narušit fungování a provoz u zadavatele nainstalované technologie a jejích částí a komponent (BSC, TRAU, PCU atd.) a musí zajišťovat stejné funkce, tedy </w:t>
      </w:r>
    </w:p>
    <w:p w14:paraId="2A204B61" w14:textId="1EB419F1" w:rsidR="00297D76" w:rsidRPr="00547004" w:rsidRDefault="00297D76" w:rsidP="00346E93">
      <w:pPr>
        <w:pStyle w:val="Odrka1-1"/>
        <w:rPr>
          <w:color w:val="000000" w:themeColor="text1"/>
        </w:rPr>
      </w:pPr>
      <w:r w:rsidRPr="00547004">
        <w:rPr>
          <w:color w:val="000000" w:themeColor="text1"/>
        </w:rPr>
        <w:t xml:space="preserve">funkce povinné („MI“ – </w:t>
      </w:r>
      <w:proofErr w:type="spellStart"/>
      <w:r w:rsidRPr="00547004">
        <w:rPr>
          <w:color w:val="000000" w:themeColor="text1"/>
        </w:rPr>
        <w:t>Mandatory</w:t>
      </w:r>
      <w:proofErr w:type="spellEnd"/>
      <w:r w:rsidRPr="00547004">
        <w:rPr>
          <w:color w:val="000000" w:themeColor="text1"/>
        </w:rPr>
        <w:t xml:space="preserve"> </w:t>
      </w:r>
      <w:proofErr w:type="spellStart"/>
      <w:r w:rsidRPr="00547004">
        <w:rPr>
          <w:color w:val="000000" w:themeColor="text1"/>
        </w:rPr>
        <w:t>for</w:t>
      </w:r>
      <w:proofErr w:type="spellEnd"/>
      <w:r w:rsidRPr="00547004">
        <w:rPr>
          <w:color w:val="000000" w:themeColor="text1"/>
        </w:rPr>
        <w:t xml:space="preserve"> Interoperability a „M“ – </w:t>
      </w:r>
      <w:proofErr w:type="spellStart"/>
      <w:r w:rsidRPr="00547004">
        <w:rPr>
          <w:color w:val="000000" w:themeColor="text1"/>
        </w:rPr>
        <w:t>Mandatory</w:t>
      </w:r>
      <w:proofErr w:type="spellEnd"/>
      <w:r w:rsidRPr="00547004">
        <w:rPr>
          <w:color w:val="000000" w:themeColor="text1"/>
        </w:rPr>
        <w:t>) dle</w:t>
      </w:r>
      <w:r w:rsidR="003B1986" w:rsidRPr="00547004">
        <w:rPr>
          <w:color w:val="000000" w:themeColor="text1"/>
        </w:rPr>
        <w:t> </w:t>
      </w:r>
      <w:r w:rsidRPr="00547004">
        <w:rPr>
          <w:color w:val="000000" w:themeColor="text1"/>
        </w:rPr>
        <w:t xml:space="preserve">specifikací UIC EIRENE SRS verze 16.0.0 a FRS verze 8.0.0, </w:t>
      </w:r>
    </w:p>
    <w:p w14:paraId="33F89BA2" w14:textId="77777777" w:rsidR="00297D76" w:rsidRPr="00547004" w:rsidRDefault="00297D76" w:rsidP="00346E93">
      <w:pPr>
        <w:pStyle w:val="Odrka1-1"/>
        <w:rPr>
          <w:color w:val="000000" w:themeColor="text1"/>
        </w:rPr>
      </w:pPr>
      <w:r w:rsidRPr="00547004">
        <w:rPr>
          <w:color w:val="000000" w:themeColor="text1"/>
        </w:rPr>
        <w:t xml:space="preserve">jakož i funkce volitelné („O“ – </w:t>
      </w:r>
      <w:proofErr w:type="spellStart"/>
      <w:r w:rsidRPr="00547004">
        <w:rPr>
          <w:color w:val="000000" w:themeColor="text1"/>
        </w:rPr>
        <w:t>Optional</w:t>
      </w:r>
      <w:proofErr w:type="spellEnd"/>
      <w:r w:rsidRPr="00547004">
        <w:rPr>
          <w:color w:val="000000" w:themeColor="text1"/>
        </w:rPr>
        <w:t>) dle specifikací SRS verze 16.0.0 a FRS verze 8.0.0 uvedené v tabulce 1 (na konci tohoto dokumentu), které jsou implementovány v již instalované technologii u zadavatele, a obě technologie musí být zcela kompatibilní a zaručovat plné propojení a komunikaci všech částí sítě a fungování všech funkcí sítě. Uchazeč ve své nabídce musí doložit tabulkou shodu s požadavky implementovaných volitelných funkcí dle specifikací EIRENE SRS verze 16.0.0 a EIRENE FRS verze 8.0.0., ze které je zřejmé splnění všech daných funkčních a systémových požadavků. Z důvodu jednoznačnosti musí být tabulka v originálním znění (anglický jazyk) a podepsána zákonným zástupcem uchazeče.</w:t>
      </w:r>
    </w:p>
    <w:p w14:paraId="6377760F" w14:textId="421F9695" w:rsidR="00297D76" w:rsidRPr="00547004" w:rsidRDefault="00297D76" w:rsidP="00346E93">
      <w:pPr>
        <w:pStyle w:val="Text2-1"/>
        <w:rPr>
          <w:color w:val="000000" w:themeColor="text1"/>
        </w:rPr>
      </w:pPr>
      <w:r w:rsidRPr="00547004">
        <w:rPr>
          <w:color w:val="000000" w:themeColor="text1"/>
        </w:rPr>
        <w:t>Nová technologie (řešení) musí umožnit zcela funkční připojení pod stávající dohledová a konfigurační pracoviště</w:t>
      </w:r>
      <w:r w:rsidR="00DF1135" w:rsidRPr="00547004">
        <w:rPr>
          <w:color w:val="000000" w:themeColor="text1"/>
        </w:rPr>
        <w:t>.</w:t>
      </w:r>
    </w:p>
    <w:p w14:paraId="78F8FFFA" w14:textId="3BD4DBB6" w:rsidR="00297D76" w:rsidRPr="00547004" w:rsidRDefault="00297D76" w:rsidP="00346E93">
      <w:pPr>
        <w:pStyle w:val="Text2-1"/>
        <w:rPr>
          <w:color w:val="000000" w:themeColor="text1"/>
        </w:rPr>
      </w:pPr>
      <w:r w:rsidRPr="00547004">
        <w:rPr>
          <w:color w:val="000000" w:themeColor="text1"/>
        </w:rPr>
        <w:t>Zajištění provozu, řízení, ovládání, servisu a oprav sítě GSM-R SŽ musí být výhradně v rukou zadavatele. Veškeré komponenty a součásti Zhotovitelem nabízené a instalované technologie musí být ve výlučné dispozici zadavatele a instalovány v objektech ve výlučném vlastnictví zadavatele. Předmětem této zakázky není výstavba dalšího MSC nebo IN. Výše uvedené je požadováno především s ohledem na bezpečnost celého budoucího rádiového systému GSM-R  jako celku.</w:t>
      </w:r>
    </w:p>
    <w:p w14:paraId="0381148F" w14:textId="3DA23116" w:rsidR="00297D76" w:rsidRPr="00547004" w:rsidRDefault="00297D76" w:rsidP="00346E93">
      <w:pPr>
        <w:pStyle w:val="Text2-1"/>
        <w:rPr>
          <w:color w:val="000000" w:themeColor="text1"/>
        </w:rPr>
      </w:pPr>
      <w:r w:rsidRPr="00547004">
        <w:rPr>
          <w:color w:val="000000" w:themeColor="text1"/>
        </w:rPr>
        <w:t>Funkční a systémové požadavky GSM-R jsou specifikovány v následujících dokumentech:</w:t>
      </w:r>
    </w:p>
    <w:p w14:paraId="09FE5372" w14:textId="77777777" w:rsidR="00297D76" w:rsidRPr="00547004" w:rsidRDefault="00297D76" w:rsidP="00346E93">
      <w:pPr>
        <w:pStyle w:val="Odrka1-1"/>
        <w:rPr>
          <w:color w:val="000000" w:themeColor="text1"/>
        </w:rPr>
      </w:pPr>
      <w:r w:rsidRPr="00547004">
        <w:rPr>
          <w:color w:val="000000" w:themeColor="text1"/>
        </w:rPr>
        <w:t xml:space="preserve">UIC: EIRENE </w:t>
      </w:r>
      <w:proofErr w:type="spellStart"/>
      <w:r w:rsidRPr="00547004">
        <w:rPr>
          <w:color w:val="000000" w:themeColor="text1"/>
        </w:rPr>
        <w:t>Functional</w:t>
      </w:r>
      <w:proofErr w:type="spellEnd"/>
      <w:r w:rsidRPr="00547004">
        <w:rPr>
          <w:color w:val="000000" w:themeColor="text1"/>
        </w:rPr>
        <w:t xml:space="preserve"> </w:t>
      </w:r>
      <w:proofErr w:type="spellStart"/>
      <w:r w:rsidRPr="00547004">
        <w:rPr>
          <w:color w:val="000000" w:themeColor="text1"/>
        </w:rPr>
        <w:t>Requirements</w:t>
      </w:r>
      <w:proofErr w:type="spellEnd"/>
      <w:r w:rsidRPr="00547004">
        <w:rPr>
          <w:color w:val="000000" w:themeColor="text1"/>
        </w:rPr>
        <w:t xml:space="preserve"> </w:t>
      </w:r>
      <w:proofErr w:type="spellStart"/>
      <w:r w:rsidRPr="00547004">
        <w:rPr>
          <w:color w:val="000000" w:themeColor="text1"/>
        </w:rPr>
        <w:t>Specification</w:t>
      </w:r>
      <w:proofErr w:type="spellEnd"/>
      <w:r w:rsidRPr="00547004">
        <w:rPr>
          <w:color w:val="000000" w:themeColor="text1"/>
        </w:rPr>
        <w:t xml:space="preserve"> (FRS), verze 8.0.0</w:t>
      </w:r>
    </w:p>
    <w:p w14:paraId="7CD3F74E" w14:textId="77777777" w:rsidR="00297D76" w:rsidRPr="00547004" w:rsidRDefault="00297D76" w:rsidP="00346E93">
      <w:pPr>
        <w:pStyle w:val="Odrka1-1"/>
        <w:rPr>
          <w:color w:val="000000" w:themeColor="text1"/>
        </w:rPr>
      </w:pPr>
      <w:r w:rsidRPr="00547004">
        <w:rPr>
          <w:color w:val="000000" w:themeColor="text1"/>
        </w:rPr>
        <w:t xml:space="preserve">UIC: EIRENE </w:t>
      </w:r>
      <w:proofErr w:type="spellStart"/>
      <w:r w:rsidRPr="00547004">
        <w:rPr>
          <w:color w:val="000000" w:themeColor="text1"/>
        </w:rPr>
        <w:t>System</w:t>
      </w:r>
      <w:proofErr w:type="spellEnd"/>
      <w:r w:rsidRPr="00547004">
        <w:rPr>
          <w:color w:val="000000" w:themeColor="text1"/>
        </w:rPr>
        <w:t xml:space="preserve"> </w:t>
      </w:r>
      <w:proofErr w:type="spellStart"/>
      <w:r w:rsidRPr="00547004">
        <w:rPr>
          <w:color w:val="000000" w:themeColor="text1"/>
        </w:rPr>
        <w:t>Requirements</w:t>
      </w:r>
      <w:proofErr w:type="spellEnd"/>
      <w:r w:rsidRPr="00547004">
        <w:rPr>
          <w:color w:val="000000" w:themeColor="text1"/>
        </w:rPr>
        <w:t xml:space="preserve"> </w:t>
      </w:r>
      <w:proofErr w:type="spellStart"/>
      <w:r w:rsidRPr="00547004">
        <w:rPr>
          <w:color w:val="000000" w:themeColor="text1"/>
        </w:rPr>
        <w:t>Specification</w:t>
      </w:r>
      <w:proofErr w:type="spellEnd"/>
      <w:r w:rsidRPr="00547004">
        <w:rPr>
          <w:color w:val="000000" w:themeColor="text1"/>
        </w:rPr>
        <w:t xml:space="preserve"> (SRS), verze 16.0.0</w:t>
      </w:r>
    </w:p>
    <w:p w14:paraId="6AC362B2" w14:textId="508F1F19" w:rsidR="00297D76" w:rsidRPr="00547004" w:rsidRDefault="00297D76" w:rsidP="00346E93">
      <w:pPr>
        <w:pStyle w:val="Text2-1"/>
        <w:rPr>
          <w:color w:val="000000" w:themeColor="text1"/>
        </w:rPr>
      </w:pPr>
      <w:r w:rsidRPr="00547004">
        <w:rPr>
          <w:color w:val="000000" w:themeColor="text1"/>
        </w:rPr>
        <w:t xml:space="preserve">Nabídnutá technologie musí umožňovat dosažení parametrů podle EIRENE specifikace FRS (verze 8.0.0) a SRS (verze 16.0.0) a kvalitativních parametrů </w:t>
      </w:r>
      <w:proofErr w:type="spellStart"/>
      <w:r w:rsidRPr="00547004">
        <w:rPr>
          <w:color w:val="000000" w:themeColor="text1"/>
        </w:rPr>
        <w:t>QoS</w:t>
      </w:r>
      <w:proofErr w:type="spellEnd"/>
      <w:r w:rsidRPr="00547004">
        <w:rPr>
          <w:color w:val="000000" w:themeColor="text1"/>
        </w:rPr>
        <w:t xml:space="preserve"> dle Subsetu-093 a specifikace ERTMS/GSM-R </w:t>
      </w:r>
      <w:proofErr w:type="spellStart"/>
      <w:r w:rsidRPr="00547004">
        <w:rPr>
          <w:color w:val="000000" w:themeColor="text1"/>
        </w:rPr>
        <w:t>QoS</w:t>
      </w:r>
      <w:proofErr w:type="spellEnd"/>
      <w:r w:rsidRPr="00547004">
        <w:rPr>
          <w:color w:val="000000" w:themeColor="text1"/>
        </w:rPr>
        <w:t xml:space="preserve"> Test </w:t>
      </w:r>
      <w:proofErr w:type="spellStart"/>
      <w:r w:rsidRPr="00547004">
        <w:rPr>
          <w:color w:val="000000" w:themeColor="text1"/>
        </w:rPr>
        <w:t>Specification</w:t>
      </w:r>
      <w:proofErr w:type="spellEnd"/>
      <w:r w:rsidRPr="00547004">
        <w:rPr>
          <w:color w:val="000000" w:themeColor="text1"/>
        </w:rPr>
        <w:t>.</w:t>
      </w:r>
      <w:r w:rsidR="00805561" w:rsidRPr="00547004">
        <w:rPr>
          <w:color w:val="000000" w:themeColor="text1"/>
        </w:rPr>
        <w:t xml:space="preserve"> Požadujeme dodržení doporučení pro testování dle dokumentu 0-2475 </w:t>
      </w:r>
      <w:r w:rsidR="00805561" w:rsidRPr="00547004">
        <w:rPr>
          <w:color w:val="000000" w:themeColor="text1"/>
          <w:lang w:val="en-US"/>
        </w:rPr>
        <w:t>(ERTMS-GSM-R Quality of Service Test Specification).</w:t>
      </w:r>
    </w:p>
    <w:p w14:paraId="64AE2E23" w14:textId="3F6CD825" w:rsidR="00297D76" w:rsidRPr="00547004" w:rsidRDefault="00297D76" w:rsidP="00346E93">
      <w:pPr>
        <w:pStyle w:val="Text2-1"/>
        <w:rPr>
          <w:color w:val="000000" w:themeColor="text1"/>
        </w:rPr>
      </w:pPr>
      <w:r w:rsidRPr="00547004">
        <w:rPr>
          <w:color w:val="000000" w:themeColor="text1"/>
        </w:rPr>
        <w:t>V případě, že se bude provádět upgrade jakékoli komponenty sítě, je zapotřebí použít vždy softwarovou verzi aktuální v době realizace stavby.</w:t>
      </w:r>
    </w:p>
    <w:p w14:paraId="092CEF00" w14:textId="1D7820A4" w:rsidR="00297D76" w:rsidRPr="00547004" w:rsidRDefault="00297D76" w:rsidP="00346E93">
      <w:pPr>
        <w:pStyle w:val="Text2-1"/>
        <w:rPr>
          <w:color w:val="000000" w:themeColor="text1"/>
        </w:rPr>
      </w:pPr>
      <w:r w:rsidRPr="00547004">
        <w:rPr>
          <w:color w:val="000000" w:themeColor="text1"/>
        </w:rPr>
        <w:t xml:space="preserve">BSS – subsystém základnových stanic – v rámci předcházejících staveb byly nainstalovány jako základní tyto části sítě GSM-R: </w:t>
      </w:r>
    </w:p>
    <w:p w14:paraId="1BD99743" w14:textId="0A238B6D" w:rsidR="00297D76" w:rsidRPr="00547004" w:rsidRDefault="00297D76" w:rsidP="00346E93">
      <w:pPr>
        <w:pStyle w:val="Odrka1-1"/>
        <w:rPr>
          <w:color w:val="000000" w:themeColor="text1"/>
          <w:u w:val="single"/>
        </w:rPr>
      </w:pPr>
      <w:r w:rsidRPr="00547004">
        <w:rPr>
          <w:b/>
          <w:color w:val="000000" w:themeColor="text1"/>
        </w:rPr>
        <w:t>4x BSC:</w:t>
      </w:r>
      <w:r w:rsidRPr="00547004">
        <w:rPr>
          <w:color w:val="000000" w:themeColor="text1"/>
        </w:rPr>
        <w:t xml:space="preserve"> Název: BSC3000, SW: BSS 18.6 (stávající stav) – umístěny v Praze a</w:t>
      </w:r>
      <w:r w:rsidR="003B1986" w:rsidRPr="00547004">
        <w:rPr>
          <w:color w:val="000000" w:themeColor="text1"/>
        </w:rPr>
        <w:t> </w:t>
      </w:r>
      <w:r w:rsidRPr="00547004">
        <w:rPr>
          <w:color w:val="000000" w:themeColor="text1"/>
        </w:rPr>
        <w:t>v Přerově</w:t>
      </w:r>
    </w:p>
    <w:p w14:paraId="058CAB07" w14:textId="1066D138" w:rsidR="00297D76" w:rsidRPr="00547004" w:rsidRDefault="00297D76" w:rsidP="00346E93">
      <w:pPr>
        <w:pStyle w:val="Odrka1-1"/>
        <w:rPr>
          <w:color w:val="000000" w:themeColor="text1"/>
        </w:rPr>
      </w:pPr>
      <w:r w:rsidRPr="00547004">
        <w:rPr>
          <w:b/>
          <w:color w:val="000000" w:themeColor="text1"/>
        </w:rPr>
        <w:t>2x TCU:</w:t>
      </w:r>
      <w:r w:rsidRPr="00547004">
        <w:rPr>
          <w:color w:val="000000" w:themeColor="text1"/>
        </w:rPr>
        <w:t xml:space="preserve"> Název TCU3000, SW: BSS 18.6 (stávající stav) – umístěny v Praze a</w:t>
      </w:r>
      <w:r w:rsidR="003B1986" w:rsidRPr="00547004">
        <w:rPr>
          <w:color w:val="000000" w:themeColor="text1"/>
        </w:rPr>
        <w:t> </w:t>
      </w:r>
      <w:r w:rsidRPr="00547004">
        <w:rPr>
          <w:color w:val="000000" w:themeColor="text1"/>
        </w:rPr>
        <w:t>v Přerově</w:t>
      </w:r>
    </w:p>
    <w:p w14:paraId="0089DC2D" w14:textId="77777777" w:rsidR="00297D76" w:rsidRPr="00547004" w:rsidRDefault="00297D76" w:rsidP="00346E93">
      <w:pPr>
        <w:pStyle w:val="Odrka1-1"/>
        <w:rPr>
          <w:color w:val="000000" w:themeColor="text1"/>
        </w:rPr>
      </w:pPr>
      <w:r w:rsidRPr="00547004">
        <w:rPr>
          <w:b/>
          <w:color w:val="000000" w:themeColor="text1"/>
        </w:rPr>
        <w:t>Dohledový systém:</w:t>
      </w:r>
      <w:r w:rsidRPr="00547004">
        <w:rPr>
          <w:color w:val="000000" w:themeColor="text1"/>
        </w:rPr>
        <w:t xml:space="preserve"> </w:t>
      </w:r>
      <w:bookmarkStart w:id="73" w:name="OLE_LINK1"/>
      <w:bookmarkStart w:id="74" w:name="OLE_LINK2"/>
      <w:r w:rsidRPr="00547004">
        <w:rPr>
          <w:color w:val="000000" w:themeColor="text1"/>
        </w:rPr>
        <w:t xml:space="preserve">COAM, SW: R3, OMC-R, SW: V18.6; </w:t>
      </w:r>
      <w:bookmarkEnd w:id="73"/>
      <w:bookmarkEnd w:id="74"/>
      <w:r w:rsidRPr="00547004">
        <w:rPr>
          <w:color w:val="000000" w:themeColor="text1"/>
        </w:rPr>
        <w:t>OMC-SH, SW: 2.1.5; CNMS, SW:3.1 (stávající stav)</w:t>
      </w:r>
    </w:p>
    <w:p w14:paraId="43D05967" w14:textId="77777777" w:rsidR="00297D76" w:rsidRPr="00547004" w:rsidRDefault="00297D76" w:rsidP="00346E93">
      <w:pPr>
        <w:pStyle w:val="Odrka1-1"/>
        <w:rPr>
          <w:color w:val="000000" w:themeColor="text1"/>
        </w:rPr>
      </w:pPr>
      <w:proofErr w:type="spellStart"/>
      <w:r w:rsidRPr="00547004">
        <w:rPr>
          <w:b/>
          <w:color w:val="000000" w:themeColor="text1"/>
        </w:rPr>
        <w:lastRenderedPageBreak/>
        <w:t>Provisioning</w:t>
      </w:r>
      <w:proofErr w:type="spellEnd"/>
      <w:r w:rsidRPr="00547004">
        <w:rPr>
          <w:b/>
          <w:color w:val="000000" w:themeColor="text1"/>
        </w:rPr>
        <w:t xml:space="preserve"> systém: </w:t>
      </w:r>
      <w:r w:rsidRPr="00547004">
        <w:rPr>
          <w:color w:val="000000" w:themeColor="text1"/>
        </w:rPr>
        <w:t>RPM, SW: 6.2.3 (stávající stav)</w:t>
      </w:r>
    </w:p>
    <w:p w14:paraId="2B02A0F5" w14:textId="77777777" w:rsidR="00297D76" w:rsidRPr="00547004" w:rsidRDefault="00297D76" w:rsidP="00346E93">
      <w:pPr>
        <w:pStyle w:val="Odrka1-1"/>
        <w:rPr>
          <w:color w:val="000000" w:themeColor="text1"/>
        </w:rPr>
      </w:pPr>
      <w:r w:rsidRPr="00547004">
        <w:rPr>
          <w:b/>
          <w:color w:val="000000" w:themeColor="text1"/>
        </w:rPr>
        <w:t>BTS:</w:t>
      </w:r>
      <w:r w:rsidRPr="00547004">
        <w:rPr>
          <w:color w:val="000000" w:themeColor="text1"/>
        </w:rPr>
        <w:t xml:space="preserve"> Název: S8000, S8002, S8003, BTS 6000, BTS 9000 a BTS-R, SW: BSS 18.6 (stávající stav). v </w:t>
      </w:r>
      <w:r w:rsidRPr="00547004">
        <w:rPr>
          <w:b/>
          <w:color w:val="000000" w:themeColor="text1"/>
        </w:rPr>
        <w:t>této části se budou instalovat nové základnové radiostanice</w:t>
      </w:r>
      <w:r w:rsidRPr="00547004">
        <w:rPr>
          <w:color w:val="000000" w:themeColor="text1"/>
        </w:rPr>
        <w:t xml:space="preserve"> (BTS) podél trati. Musí být použito zařízení nové, resp. ne starší než s rokem výroby 2019.</w:t>
      </w:r>
    </w:p>
    <w:p w14:paraId="1EE5A276" w14:textId="77777777" w:rsidR="00297D76" w:rsidRPr="00547004" w:rsidRDefault="00297D76" w:rsidP="00346E93">
      <w:pPr>
        <w:pStyle w:val="Textbezslovn"/>
        <w:rPr>
          <w:color w:val="000000" w:themeColor="text1"/>
        </w:rPr>
      </w:pPr>
      <w:r w:rsidRPr="00547004">
        <w:rPr>
          <w:color w:val="000000" w:themeColor="text1"/>
        </w:rPr>
        <w:t xml:space="preserve">Konfigurace BTS musí být z důvodů redundance navržena vždy se dvěma moduly TRX na každý vysílací sektor příslušné BTS. Pokud budou použity optické </w:t>
      </w:r>
      <w:proofErr w:type="spellStart"/>
      <w:r w:rsidRPr="00547004">
        <w:rPr>
          <w:color w:val="000000" w:themeColor="text1"/>
        </w:rPr>
        <w:t>repeatery</w:t>
      </w:r>
      <w:proofErr w:type="spellEnd"/>
      <w:r w:rsidRPr="00547004">
        <w:rPr>
          <w:color w:val="000000" w:themeColor="text1"/>
        </w:rPr>
        <w:t xml:space="preserve"> zapojené na zvláštní sektor BTS, nepožaduje se redundantní konfigurace modulu TRX.</w:t>
      </w:r>
    </w:p>
    <w:p w14:paraId="6A9638F8" w14:textId="2804339A" w:rsidR="00297D76" w:rsidRPr="00547004" w:rsidRDefault="00297D76" w:rsidP="00346E93">
      <w:pPr>
        <w:pStyle w:val="Text2-1"/>
        <w:rPr>
          <w:color w:val="000000" w:themeColor="text1"/>
        </w:rPr>
      </w:pPr>
      <w:r w:rsidRPr="00547004">
        <w:rPr>
          <w:color w:val="000000" w:themeColor="text1"/>
        </w:rPr>
        <w:t>V této části (BSS – subsystém základnových stanic) do těchto zařízení je možné z důvodu bezpečnosti a zachování plné funkčnosti celého systému nasazovat nebo doplňovat jinou technologii pouze za předpokladu zachování plné kompatibility (plné funkčnosti a schopnosti spolupráce) a spolehlivosti systému jako celku.</w:t>
      </w:r>
    </w:p>
    <w:p w14:paraId="20147376" w14:textId="04ADC3F2" w:rsidR="00297D76" w:rsidRPr="00547004" w:rsidRDefault="00297D76" w:rsidP="00346E93">
      <w:pPr>
        <w:pStyle w:val="Text2-1"/>
        <w:rPr>
          <w:color w:val="000000" w:themeColor="text1"/>
        </w:rPr>
      </w:pPr>
      <w:r w:rsidRPr="00547004">
        <w:rPr>
          <w:color w:val="000000" w:themeColor="text1"/>
        </w:rPr>
        <w:t>Zhotovitel může doplnit buď stejnou technologii, která je již u zadavatele v ostrém provozu, nebo plně (100 %) kompatibilní technologii. Při nabídce jiné technologie, než která je již u zadavatele v ostrém provozu, musí Zhotovitel písemně doložit certifikátem příslušné autorizované osoby kompatibilitu (plnou funkčnost a schopnost spolupráce) mezi stávající provozovanou technologií (viz výše uvedené komponenty technologie) a nově nasazenou technologií. Toto platí jak pro hardware nové technologie, tak i pro software nové technologie vůči výše uvedené softwarové verzi (SW) stávající technologie.</w:t>
      </w:r>
    </w:p>
    <w:p w14:paraId="4B9E48E3" w14:textId="66ACB9AA" w:rsidR="00297D76" w:rsidRPr="00547004" w:rsidRDefault="00297D76" w:rsidP="00346E93">
      <w:pPr>
        <w:pStyle w:val="Text2-1"/>
        <w:rPr>
          <w:color w:val="000000" w:themeColor="text1"/>
        </w:rPr>
      </w:pPr>
      <w:r w:rsidRPr="00547004">
        <w:rPr>
          <w:color w:val="000000" w:themeColor="text1"/>
        </w:rPr>
        <w:t xml:space="preserve">nová technologie nesmí jakkoliv omezit nebo narušit fungování a provoz u zadavatele nainstalované technologie a jejích částí a komponent (BSC, TRAU, PCU atd.) a musí zajišťovat stejné funkce, tedy </w:t>
      </w:r>
    </w:p>
    <w:p w14:paraId="125F1033" w14:textId="5BCCB2A8" w:rsidR="00297D76" w:rsidRPr="00547004" w:rsidRDefault="00297D76" w:rsidP="00346E93">
      <w:pPr>
        <w:pStyle w:val="Odrka1-1"/>
        <w:rPr>
          <w:color w:val="000000" w:themeColor="text1"/>
        </w:rPr>
      </w:pPr>
      <w:r w:rsidRPr="00547004">
        <w:rPr>
          <w:color w:val="000000" w:themeColor="text1"/>
        </w:rPr>
        <w:t xml:space="preserve">funkce povinné („MI“ – </w:t>
      </w:r>
      <w:proofErr w:type="spellStart"/>
      <w:r w:rsidRPr="00547004">
        <w:rPr>
          <w:color w:val="000000" w:themeColor="text1"/>
        </w:rPr>
        <w:t>Mandatory</w:t>
      </w:r>
      <w:proofErr w:type="spellEnd"/>
      <w:r w:rsidRPr="00547004">
        <w:rPr>
          <w:color w:val="000000" w:themeColor="text1"/>
        </w:rPr>
        <w:t xml:space="preserve"> </w:t>
      </w:r>
      <w:proofErr w:type="spellStart"/>
      <w:r w:rsidRPr="00547004">
        <w:rPr>
          <w:color w:val="000000" w:themeColor="text1"/>
        </w:rPr>
        <w:t>for</w:t>
      </w:r>
      <w:proofErr w:type="spellEnd"/>
      <w:r w:rsidRPr="00547004">
        <w:rPr>
          <w:color w:val="000000" w:themeColor="text1"/>
        </w:rPr>
        <w:t xml:space="preserve"> Interoperability a „M“ – </w:t>
      </w:r>
      <w:proofErr w:type="spellStart"/>
      <w:r w:rsidRPr="00547004">
        <w:rPr>
          <w:color w:val="000000" w:themeColor="text1"/>
        </w:rPr>
        <w:t>Mandatory</w:t>
      </w:r>
      <w:proofErr w:type="spellEnd"/>
      <w:r w:rsidRPr="00547004">
        <w:rPr>
          <w:color w:val="000000" w:themeColor="text1"/>
        </w:rPr>
        <w:t>) dle</w:t>
      </w:r>
      <w:r w:rsidR="003B1986" w:rsidRPr="00547004">
        <w:rPr>
          <w:color w:val="000000" w:themeColor="text1"/>
        </w:rPr>
        <w:t> </w:t>
      </w:r>
      <w:r w:rsidRPr="00547004">
        <w:rPr>
          <w:color w:val="000000" w:themeColor="text1"/>
        </w:rPr>
        <w:t xml:space="preserve">specifikací UIC EIRENE SRS verze 16.0.0 a FRS verze 8.0.0, </w:t>
      </w:r>
    </w:p>
    <w:p w14:paraId="63FD1EEF" w14:textId="77777777" w:rsidR="00297D76" w:rsidRPr="00547004" w:rsidRDefault="00297D76" w:rsidP="00346E93">
      <w:pPr>
        <w:pStyle w:val="Odrka1-1"/>
        <w:rPr>
          <w:color w:val="000000" w:themeColor="text1"/>
        </w:rPr>
      </w:pPr>
      <w:r w:rsidRPr="00547004">
        <w:rPr>
          <w:color w:val="000000" w:themeColor="text1"/>
        </w:rPr>
        <w:t xml:space="preserve">jakož i funkce volitelné („O“ – </w:t>
      </w:r>
      <w:proofErr w:type="spellStart"/>
      <w:r w:rsidRPr="00547004">
        <w:rPr>
          <w:color w:val="000000" w:themeColor="text1"/>
        </w:rPr>
        <w:t>Optional</w:t>
      </w:r>
      <w:proofErr w:type="spellEnd"/>
      <w:r w:rsidRPr="00547004">
        <w:rPr>
          <w:color w:val="000000" w:themeColor="text1"/>
        </w:rPr>
        <w:t>) dle specifikací SRS verze 16.0.0 a FRS verze 8.0.0 uvedené v tabulce 1 (na konci tohoto dokumentu), které jsou implementovány v již instalované technologii u zadavatele, a obě technologie musí být 100% kompatibilní a zaručovat 100% propojení a komunikaci všech částí sítě a fungování všech funkcí sítě. Uchazeč ve své nabídce musí doložit tabulkou shodu s požadavky implementovaných volitelných funkcí dle specifikací EIRENE SRS verze 16.0.0 a EIRENE FRS verze 8.0.0., ze které je zřejmé splnění všech daných funkčních a systémových požadavků. Z důvodu jednoznačnosti musí být tabulka v originálním znění (anglický jazyk) a podepsána zákonným zástupcem uchazeče.</w:t>
      </w:r>
    </w:p>
    <w:p w14:paraId="0098AFB0" w14:textId="5A25792A" w:rsidR="00297D76" w:rsidRPr="00547004" w:rsidRDefault="00297D76" w:rsidP="00346E93">
      <w:pPr>
        <w:pStyle w:val="Text2-1"/>
        <w:rPr>
          <w:color w:val="000000" w:themeColor="text1"/>
        </w:rPr>
      </w:pPr>
      <w:r w:rsidRPr="00547004">
        <w:rPr>
          <w:color w:val="000000" w:themeColor="text1"/>
        </w:rPr>
        <w:t xml:space="preserve">Z důvodu využívání autentizačního algoritmu GSM </w:t>
      </w:r>
      <w:proofErr w:type="spellStart"/>
      <w:r w:rsidRPr="00547004">
        <w:rPr>
          <w:color w:val="000000" w:themeColor="text1"/>
        </w:rPr>
        <w:t>Milenage</w:t>
      </w:r>
      <w:proofErr w:type="spellEnd"/>
      <w:r w:rsidRPr="00547004">
        <w:rPr>
          <w:color w:val="000000" w:themeColor="text1"/>
        </w:rPr>
        <w:t xml:space="preserve"> (2G) ve stávající síti GSM-R, musí i </w:t>
      </w:r>
      <w:r w:rsidR="00FD5616" w:rsidRPr="00547004">
        <w:rPr>
          <w:color w:val="000000" w:themeColor="text1"/>
        </w:rPr>
        <w:t xml:space="preserve">případné </w:t>
      </w:r>
      <w:r w:rsidRPr="00547004">
        <w:rPr>
          <w:color w:val="000000" w:themeColor="text1"/>
        </w:rPr>
        <w:t>nové BTS podporovat klíč k využití (uvolnění) tohoto algoritmu tak, aby nebyl ohrožen provoz sítě GSM</w:t>
      </w:r>
      <w:r w:rsidR="003B1986" w:rsidRPr="00547004">
        <w:rPr>
          <w:color w:val="000000" w:themeColor="text1"/>
        </w:rPr>
        <w:t>-</w:t>
      </w:r>
      <w:r w:rsidRPr="00547004">
        <w:rPr>
          <w:color w:val="000000" w:themeColor="text1"/>
        </w:rPr>
        <w:t>R. Výše uvedené je požadováno především s ohledem na</w:t>
      </w:r>
      <w:r w:rsidR="003B1986" w:rsidRPr="00547004">
        <w:rPr>
          <w:color w:val="000000" w:themeColor="text1"/>
        </w:rPr>
        <w:t> </w:t>
      </w:r>
      <w:r w:rsidRPr="00547004">
        <w:rPr>
          <w:color w:val="000000" w:themeColor="text1"/>
        </w:rPr>
        <w:t>bezpečnost celého budoucího rádiového systému GSM-R  jako celku.</w:t>
      </w:r>
    </w:p>
    <w:p w14:paraId="7C98A5E3" w14:textId="2937E023" w:rsidR="00297D76" w:rsidRPr="00547004" w:rsidRDefault="00297D76" w:rsidP="00346E93">
      <w:pPr>
        <w:pStyle w:val="Text2-1"/>
        <w:rPr>
          <w:color w:val="000000" w:themeColor="text1"/>
        </w:rPr>
      </w:pPr>
      <w:r w:rsidRPr="00547004">
        <w:rPr>
          <w:color w:val="000000" w:themeColor="text1"/>
        </w:rPr>
        <w:t xml:space="preserve">Navrhované řešení musí respektovat, využívat a doplňovat výše již provozovanou technologii sítě GSM-R SŽ připojenou k síťovému spojovacímu subsystému NSS (MSC a IN) umístěnému na principu </w:t>
      </w:r>
      <w:proofErr w:type="spellStart"/>
      <w:r w:rsidRPr="00547004">
        <w:rPr>
          <w:color w:val="000000" w:themeColor="text1"/>
        </w:rPr>
        <w:t>georedundance</w:t>
      </w:r>
      <w:proofErr w:type="spellEnd"/>
      <w:r w:rsidRPr="00547004">
        <w:rPr>
          <w:color w:val="000000" w:themeColor="text1"/>
        </w:rPr>
        <w:t xml:space="preserve"> a „sdílení zátěže“ v Praze a v Přerově. </w:t>
      </w:r>
    </w:p>
    <w:p w14:paraId="0720E317" w14:textId="7536700B" w:rsidR="00297D76" w:rsidRPr="00547004" w:rsidRDefault="00297D76" w:rsidP="00346E93">
      <w:pPr>
        <w:pStyle w:val="Text2-1"/>
        <w:rPr>
          <w:color w:val="000000" w:themeColor="text1"/>
        </w:rPr>
      </w:pPr>
      <w:r w:rsidRPr="00547004">
        <w:rPr>
          <w:color w:val="000000" w:themeColor="text1"/>
        </w:rPr>
        <w:t xml:space="preserve">Zajištění provozu sítě, jejího řízení, ovládání, konfigurování a dohledu, jakož i zajištění servisu a oprav musí být výhradně v rukou zadavatele. </w:t>
      </w:r>
    </w:p>
    <w:p w14:paraId="13B49E7C" w14:textId="3234F722" w:rsidR="00297D76" w:rsidRPr="00547004" w:rsidRDefault="00297D76" w:rsidP="00346E93">
      <w:pPr>
        <w:pStyle w:val="Text2-1"/>
        <w:rPr>
          <w:color w:val="000000" w:themeColor="text1"/>
        </w:rPr>
      </w:pPr>
      <w:r w:rsidRPr="00547004">
        <w:rPr>
          <w:color w:val="000000" w:themeColor="text1"/>
        </w:rPr>
        <w:t>Veškeré nově instalované technologické objekty musí být zapojeny pod stávající dohledový systém OMC-SH</w:t>
      </w:r>
      <w:r w:rsidR="00DF1135" w:rsidRPr="00547004">
        <w:rPr>
          <w:color w:val="000000" w:themeColor="text1"/>
        </w:rPr>
        <w:t>.</w:t>
      </w:r>
    </w:p>
    <w:p w14:paraId="1330A635" w14:textId="46C68919" w:rsidR="00297D76" w:rsidRPr="00547004" w:rsidRDefault="00297D76" w:rsidP="00346E93">
      <w:pPr>
        <w:pStyle w:val="Text2-1"/>
        <w:rPr>
          <w:color w:val="000000" w:themeColor="text1"/>
        </w:rPr>
      </w:pPr>
      <w:r w:rsidRPr="00547004">
        <w:rPr>
          <w:color w:val="000000" w:themeColor="text1"/>
        </w:rPr>
        <w:t>Funkční a systémové požadavky GSM-R jsou specifikovány v následujících dokumentech:</w:t>
      </w:r>
    </w:p>
    <w:p w14:paraId="4C650AB5" w14:textId="77777777" w:rsidR="00297D76" w:rsidRPr="00547004" w:rsidRDefault="00297D76" w:rsidP="00346E93">
      <w:pPr>
        <w:pStyle w:val="Odrka1-1"/>
        <w:rPr>
          <w:color w:val="000000" w:themeColor="text1"/>
        </w:rPr>
      </w:pPr>
      <w:r w:rsidRPr="00547004">
        <w:rPr>
          <w:color w:val="000000" w:themeColor="text1"/>
        </w:rPr>
        <w:t xml:space="preserve">UIC: EIRENE </w:t>
      </w:r>
      <w:proofErr w:type="spellStart"/>
      <w:r w:rsidRPr="00547004">
        <w:rPr>
          <w:color w:val="000000" w:themeColor="text1"/>
        </w:rPr>
        <w:t>Functional</w:t>
      </w:r>
      <w:proofErr w:type="spellEnd"/>
      <w:r w:rsidRPr="00547004">
        <w:rPr>
          <w:color w:val="000000" w:themeColor="text1"/>
        </w:rPr>
        <w:t xml:space="preserve"> </w:t>
      </w:r>
      <w:proofErr w:type="spellStart"/>
      <w:r w:rsidRPr="00547004">
        <w:rPr>
          <w:color w:val="000000" w:themeColor="text1"/>
        </w:rPr>
        <w:t>Requirements</w:t>
      </w:r>
      <w:proofErr w:type="spellEnd"/>
      <w:r w:rsidRPr="00547004">
        <w:rPr>
          <w:color w:val="000000" w:themeColor="text1"/>
        </w:rPr>
        <w:t xml:space="preserve"> </w:t>
      </w:r>
      <w:proofErr w:type="spellStart"/>
      <w:r w:rsidRPr="00547004">
        <w:rPr>
          <w:color w:val="000000" w:themeColor="text1"/>
        </w:rPr>
        <w:t>Specification</w:t>
      </w:r>
      <w:proofErr w:type="spellEnd"/>
      <w:r w:rsidRPr="00547004">
        <w:rPr>
          <w:color w:val="000000" w:themeColor="text1"/>
        </w:rPr>
        <w:t xml:space="preserve"> (FRS), verze 8.0.0</w:t>
      </w:r>
    </w:p>
    <w:p w14:paraId="5B589838" w14:textId="77777777" w:rsidR="00297D76" w:rsidRPr="00547004" w:rsidRDefault="00297D76" w:rsidP="00346E93">
      <w:pPr>
        <w:pStyle w:val="Odrka1-1"/>
        <w:rPr>
          <w:color w:val="000000" w:themeColor="text1"/>
        </w:rPr>
      </w:pPr>
      <w:r w:rsidRPr="00547004">
        <w:rPr>
          <w:color w:val="000000" w:themeColor="text1"/>
        </w:rPr>
        <w:t xml:space="preserve">UIC: EIRENE </w:t>
      </w:r>
      <w:proofErr w:type="spellStart"/>
      <w:r w:rsidRPr="00547004">
        <w:rPr>
          <w:color w:val="000000" w:themeColor="text1"/>
        </w:rPr>
        <w:t>System</w:t>
      </w:r>
      <w:proofErr w:type="spellEnd"/>
      <w:r w:rsidRPr="00547004">
        <w:rPr>
          <w:color w:val="000000" w:themeColor="text1"/>
        </w:rPr>
        <w:t xml:space="preserve"> </w:t>
      </w:r>
      <w:proofErr w:type="spellStart"/>
      <w:r w:rsidRPr="00547004">
        <w:rPr>
          <w:color w:val="000000" w:themeColor="text1"/>
        </w:rPr>
        <w:t>Requirements</w:t>
      </w:r>
      <w:proofErr w:type="spellEnd"/>
      <w:r w:rsidRPr="00547004">
        <w:rPr>
          <w:color w:val="000000" w:themeColor="text1"/>
        </w:rPr>
        <w:t xml:space="preserve"> </w:t>
      </w:r>
      <w:proofErr w:type="spellStart"/>
      <w:r w:rsidRPr="00547004">
        <w:rPr>
          <w:color w:val="000000" w:themeColor="text1"/>
        </w:rPr>
        <w:t>Specification</w:t>
      </w:r>
      <w:proofErr w:type="spellEnd"/>
      <w:r w:rsidRPr="00547004">
        <w:rPr>
          <w:color w:val="000000" w:themeColor="text1"/>
        </w:rPr>
        <w:t xml:space="preserve"> (SRS), verze 16.0.0</w:t>
      </w:r>
    </w:p>
    <w:p w14:paraId="70D48DB5" w14:textId="63039ABE" w:rsidR="00297D76" w:rsidRPr="00547004" w:rsidRDefault="00297D76" w:rsidP="00346E93">
      <w:pPr>
        <w:pStyle w:val="Text2-1"/>
        <w:rPr>
          <w:color w:val="000000" w:themeColor="text1"/>
        </w:rPr>
      </w:pPr>
      <w:r w:rsidRPr="00547004">
        <w:rPr>
          <w:color w:val="000000" w:themeColor="text1"/>
        </w:rPr>
        <w:t xml:space="preserve">Nabídnutá technologie musí umožňovat dosažení parametrů podle EIRENE specifikace FRS (verze 8.0.0) a SRS (verze 16.0.0) a kvalitativních parametrů </w:t>
      </w:r>
      <w:proofErr w:type="spellStart"/>
      <w:r w:rsidRPr="00547004">
        <w:rPr>
          <w:color w:val="000000" w:themeColor="text1"/>
        </w:rPr>
        <w:t>QoS</w:t>
      </w:r>
      <w:proofErr w:type="spellEnd"/>
      <w:r w:rsidRPr="00547004">
        <w:rPr>
          <w:color w:val="000000" w:themeColor="text1"/>
        </w:rPr>
        <w:t xml:space="preserve"> dle Subsetu-093 a specifikace ERTMS/GSM-R </w:t>
      </w:r>
      <w:proofErr w:type="spellStart"/>
      <w:r w:rsidRPr="00547004">
        <w:rPr>
          <w:color w:val="000000" w:themeColor="text1"/>
        </w:rPr>
        <w:t>QoS</w:t>
      </w:r>
      <w:proofErr w:type="spellEnd"/>
      <w:r w:rsidRPr="00547004">
        <w:rPr>
          <w:color w:val="000000" w:themeColor="text1"/>
        </w:rPr>
        <w:t xml:space="preserve"> Test </w:t>
      </w:r>
      <w:proofErr w:type="spellStart"/>
      <w:r w:rsidRPr="00547004">
        <w:rPr>
          <w:color w:val="000000" w:themeColor="text1"/>
        </w:rPr>
        <w:t>Specification</w:t>
      </w:r>
      <w:proofErr w:type="spellEnd"/>
      <w:r w:rsidRPr="00547004">
        <w:rPr>
          <w:color w:val="000000" w:themeColor="text1"/>
        </w:rPr>
        <w:t>.</w:t>
      </w:r>
      <w:r w:rsidR="00805561" w:rsidRPr="00547004">
        <w:rPr>
          <w:color w:val="000000" w:themeColor="text1"/>
        </w:rPr>
        <w:t xml:space="preserve"> Požadujeme dodržení doporučení </w:t>
      </w:r>
      <w:r w:rsidR="00805561" w:rsidRPr="00547004">
        <w:rPr>
          <w:color w:val="000000" w:themeColor="text1"/>
        </w:rPr>
        <w:lastRenderedPageBreak/>
        <w:t xml:space="preserve">pro testování dle dokumentu 0-2475 </w:t>
      </w:r>
      <w:r w:rsidR="00805561" w:rsidRPr="00547004">
        <w:rPr>
          <w:color w:val="000000" w:themeColor="text1"/>
          <w:lang w:val="en-US"/>
        </w:rPr>
        <w:t>(ERTMS-GSM-R Quality of Service Test Specification).</w:t>
      </w:r>
    </w:p>
    <w:p w14:paraId="254D5224" w14:textId="10349027" w:rsidR="00D95928" w:rsidRPr="00547004" w:rsidRDefault="00297D76" w:rsidP="00346E93">
      <w:pPr>
        <w:pStyle w:val="Text2-1"/>
        <w:rPr>
          <w:color w:val="000000" w:themeColor="text1"/>
        </w:rPr>
      </w:pPr>
      <w:r w:rsidRPr="00547004">
        <w:rPr>
          <w:color w:val="000000" w:themeColor="text1"/>
        </w:rPr>
        <w:t>v případě, že se bude provádět upgrade jakékoli komponenty sítě, je zapotřebí použít vždy softwarovou verzi aktuální v době realizace stavby.</w:t>
      </w:r>
    </w:p>
    <w:p w14:paraId="39655F16" w14:textId="77777777" w:rsidR="003654F8" w:rsidRPr="00547004" w:rsidRDefault="003654F8" w:rsidP="003654F8">
      <w:pPr>
        <w:pStyle w:val="Text2-1"/>
        <w:rPr>
          <w:b/>
          <w:color w:val="000000" w:themeColor="text1"/>
        </w:rPr>
      </w:pPr>
      <w:bookmarkStart w:id="75" w:name="_Toc273621637"/>
      <w:bookmarkStart w:id="76" w:name="_Toc338932283"/>
      <w:bookmarkStart w:id="77" w:name="_Toc394650382"/>
      <w:bookmarkStart w:id="78" w:name="_Toc422479413"/>
      <w:bookmarkStart w:id="79" w:name="_Toc462132286"/>
      <w:bookmarkStart w:id="80" w:name="_Toc481673293"/>
      <w:bookmarkStart w:id="81" w:name="_Toc532450759"/>
      <w:bookmarkStart w:id="82" w:name="_Toc4572524"/>
      <w:bookmarkStart w:id="83" w:name="_Toc27126950"/>
      <w:bookmarkStart w:id="84" w:name="_Toc57719697"/>
      <w:r w:rsidRPr="00547004">
        <w:rPr>
          <w:b/>
          <w:color w:val="000000" w:themeColor="text1"/>
        </w:rPr>
        <w:t>Požadavky na napájení pro BTS – usměrňovač a baterie s parametry</w:t>
      </w:r>
      <w:bookmarkEnd w:id="75"/>
      <w:bookmarkEnd w:id="76"/>
      <w:bookmarkEnd w:id="77"/>
      <w:bookmarkEnd w:id="78"/>
      <w:bookmarkEnd w:id="79"/>
      <w:bookmarkEnd w:id="80"/>
      <w:bookmarkEnd w:id="81"/>
      <w:bookmarkEnd w:id="82"/>
      <w:bookmarkEnd w:id="83"/>
      <w:bookmarkEnd w:id="84"/>
    </w:p>
    <w:p w14:paraId="00FD9474" w14:textId="77777777" w:rsidR="003654F8" w:rsidRPr="00547004" w:rsidRDefault="003654F8" w:rsidP="00FE3BB5">
      <w:pPr>
        <w:pStyle w:val="Text2-2"/>
        <w:numPr>
          <w:ilvl w:val="3"/>
          <w:numId w:val="6"/>
        </w:numPr>
        <w:rPr>
          <w:color w:val="000000" w:themeColor="text1"/>
        </w:rPr>
      </w:pPr>
      <w:r w:rsidRPr="00547004">
        <w:rPr>
          <w:color w:val="000000" w:themeColor="text1"/>
        </w:rPr>
        <w:t xml:space="preserve">Životnost baterie dle </w:t>
      </w:r>
      <w:proofErr w:type="spellStart"/>
      <w:r w:rsidRPr="00547004">
        <w:rPr>
          <w:color w:val="000000" w:themeColor="text1"/>
        </w:rPr>
        <w:t>Eurobat</w:t>
      </w:r>
      <w:proofErr w:type="spellEnd"/>
      <w:r w:rsidRPr="00547004">
        <w:rPr>
          <w:color w:val="000000" w:themeColor="text1"/>
        </w:rPr>
        <w:t xml:space="preserve"> min. 10+ let nebo více, bezúdržbové. Doba zálohy při provozu technologie na baterie při výpadku napájení musí být minimálně 6 hodin.</w:t>
      </w:r>
    </w:p>
    <w:p w14:paraId="1B34E83B" w14:textId="77777777" w:rsidR="003654F8" w:rsidRPr="00547004" w:rsidRDefault="003654F8" w:rsidP="00FE3BB5">
      <w:pPr>
        <w:pStyle w:val="Text2-2"/>
        <w:numPr>
          <w:ilvl w:val="3"/>
          <w:numId w:val="6"/>
        </w:numPr>
        <w:rPr>
          <w:color w:val="000000" w:themeColor="text1"/>
        </w:rPr>
      </w:pPr>
      <w:r w:rsidRPr="00547004">
        <w:rPr>
          <w:color w:val="000000" w:themeColor="text1"/>
        </w:rPr>
        <w:t xml:space="preserve">Usměrňovač pro zadaný výkon s redundancí n+1 a s potřebnou rezervou výkonu pro dobíjení plně vybité baterie napětím udržovacího nabíjení na úroveň 0,8 </w:t>
      </w:r>
      <w:proofErr w:type="spellStart"/>
      <w:r w:rsidRPr="00547004">
        <w:rPr>
          <w:color w:val="000000" w:themeColor="text1"/>
        </w:rPr>
        <w:t>Cnom</w:t>
      </w:r>
      <w:proofErr w:type="spellEnd"/>
      <w:r w:rsidRPr="00547004">
        <w:rPr>
          <w:color w:val="000000" w:themeColor="text1"/>
        </w:rPr>
        <w:t>. Doba nabití 9 hod.</w:t>
      </w:r>
    </w:p>
    <w:p w14:paraId="57BDDADA" w14:textId="77777777" w:rsidR="003654F8" w:rsidRPr="00547004" w:rsidRDefault="003654F8" w:rsidP="00FE3BB5">
      <w:pPr>
        <w:pStyle w:val="Text2-2"/>
        <w:numPr>
          <w:ilvl w:val="3"/>
          <w:numId w:val="6"/>
        </w:numPr>
        <w:rPr>
          <w:color w:val="000000" w:themeColor="text1"/>
        </w:rPr>
      </w:pPr>
      <w:r w:rsidRPr="00547004">
        <w:rPr>
          <w:color w:val="000000" w:themeColor="text1"/>
        </w:rPr>
        <w:t>Výbava usměrňovače:</w:t>
      </w:r>
    </w:p>
    <w:p w14:paraId="2981C41C" w14:textId="77777777" w:rsidR="003654F8" w:rsidRPr="00547004" w:rsidRDefault="003654F8" w:rsidP="00420758">
      <w:pPr>
        <w:pStyle w:val="Odrka1-4"/>
        <w:rPr>
          <w:color w:val="000000" w:themeColor="text1"/>
        </w:rPr>
      </w:pPr>
      <w:r w:rsidRPr="00547004">
        <w:rPr>
          <w:color w:val="000000" w:themeColor="text1"/>
        </w:rPr>
        <w:t xml:space="preserve">IU charakteristika s předpokládaným nastavení </w:t>
      </w:r>
      <w:proofErr w:type="spellStart"/>
      <w:r w:rsidRPr="00547004">
        <w:rPr>
          <w:color w:val="000000" w:themeColor="text1"/>
        </w:rPr>
        <w:t>float</w:t>
      </w:r>
      <w:proofErr w:type="spellEnd"/>
      <w:r w:rsidRPr="00547004">
        <w:rPr>
          <w:color w:val="000000" w:themeColor="text1"/>
        </w:rPr>
        <w:t xml:space="preserve"> </w:t>
      </w:r>
      <w:proofErr w:type="spellStart"/>
      <w:r w:rsidRPr="00547004">
        <w:rPr>
          <w:color w:val="000000" w:themeColor="text1"/>
        </w:rPr>
        <w:t>charging</w:t>
      </w:r>
      <w:proofErr w:type="spellEnd"/>
      <w:r w:rsidRPr="00547004">
        <w:rPr>
          <w:color w:val="000000" w:themeColor="text1"/>
        </w:rPr>
        <w:t xml:space="preserve"> 2,23 V/čl. a </w:t>
      </w:r>
      <w:proofErr w:type="spellStart"/>
      <w:r w:rsidRPr="00547004">
        <w:rPr>
          <w:color w:val="000000" w:themeColor="text1"/>
        </w:rPr>
        <w:t>boost</w:t>
      </w:r>
      <w:proofErr w:type="spellEnd"/>
      <w:r w:rsidRPr="00547004">
        <w:rPr>
          <w:color w:val="000000" w:themeColor="text1"/>
        </w:rPr>
        <w:t xml:space="preserve"> </w:t>
      </w:r>
      <w:proofErr w:type="spellStart"/>
      <w:r w:rsidRPr="00547004">
        <w:rPr>
          <w:color w:val="000000" w:themeColor="text1"/>
        </w:rPr>
        <w:t>charging</w:t>
      </w:r>
      <w:proofErr w:type="spellEnd"/>
      <w:r w:rsidRPr="00547004">
        <w:rPr>
          <w:color w:val="000000" w:themeColor="text1"/>
        </w:rPr>
        <w:t xml:space="preserve"> 2,33 V/čl. ochrana proti hlubokému vybití baterie, </w:t>
      </w:r>
    </w:p>
    <w:p w14:paraId="724D3F55" w14:textId="77777777" w:rsidR="003654F8" w:rsidRPr="00547004" w:rsidRDefault="003654F8" w:rsidP="00420758">
      <w:pPr>
        <w:pStyle w:val="Odrka1-4"/>
        <w:rPr>
          <w:color w:val="000000" w:themeColor="text1"/>
        </w:rPr>
      </w:pPr>
      <w:r w:rsidRPr="00547004">
        <w:rPr>
          <w:color w:val="000000" w:themeColor="text1"/>
        </w:rPr>
        <w:t xml:space="preserve">jištění baterie (í), </w:t>
      </w:r>
    </w:p>
    <w:p w14:paraId="1883A5EE" w14:textId="77777777" w:rsidR="003654F8" w:rsidRPr="00547004" w:rsidRDefault="003654F8" w:rsidP="00420758">
      <w:pPr>
        <w:pStyle w:val="Odrka1-4"/>
        <w:rPr>
          <w:color w:val="000000" w:themeColor="text1"/>
        </w:rPr>
      </w:pPr>
      <w:r w:rsidRPr="00547004">
        <w:rPr>
          <w:color w:val="000000" w:themeColor="text1"/>
        </w:rPr>
        <w:t>jištění spotřebičů,</w:t>
      </w:r>
    </w:p>
    <w:p w14:paraId="0D814D4B" w14:textId="77777777" w:rsidR="003654F8" w:rsidRPr="00547004" w:rsidRDefault="003654F8" w:rsidP="00420758">
      <w:pPr>
        <w:pStyle w:val="Odrka1-4"/>
        <w:rPr>
          <w:color w:val="000000" w:themeColor="text1"/>
        </w:rPr>
      </w:pPr>
      <w:r w:rsidRPr="00547004">
        <w:rPr>
          <w:color w:val="000000" w:themeColor="text1"/>
        </w:rPr>
        <w:t>kontrolní a řídící jednotka pro signalizaci a řízení provozních stavů usměrňovače a baterie a příprava pro možnost dálkového dohledu musí být kompatibilní s jednotkami použitými v pilotním projektu.</w:t>
      </w:r>
    </w:p>
    <w:p w14:paraId="347EE1B5" w14:textId="77777777" w:rsidR="003654F8" w:rsidRPr="00547004" w:rsidRDefault="003654F8" w:rsidP="00FE3BB5">
      <w:pPr>
        <w:pStyle w:val="Text2-2"/>
        <w:numPr>
          <w:ilvl w:val="3"/>
          <w:numId w:val="6"/>
        </w:numPr>
        <w:rPr>
          <w:color w:val="000000" w:themeColor="text1"/>
        </w:rPr>
      </w:pPr>
      <w:r w:rsidRPr="00547004">
        <w:rPr>
          <w:color w:val="000000" w:themeColor="text1"/>
        </w:rPr>
        <w:t>Usměrňovač musí umožňovat další rozšíření výkonu nad zadané parametry do skříně nabízeného usměrňovače.</w:t>
      </w:r>
    </w:p>
    <w:p w14:paraId="02A59DB9" w14:textId="77777777" w:rsidR="003654F8" w:rsidRPr="00547004" w:rsidRDefault="003654F8" w:rsidP="00FE3BB5">
      <w:pPr>
        <w:pStyle w:val="Text2-2"/>
        <w:numPr>
          <w:ilvl w:val="3"/>
          <w:numId w:val="6"/>
        </w:numPr>
        <w:rPr>
          <w:color w:val="000000" w:themeColor="text1"/>
        </w:rPr>
      </w:pPr>
      <w:r w:rsidRPr="00547004">
        <w:rPr>
          <w:color w:val="000000" w:themeColor="text1"/>
        </w:rPr>
        <w:t>Z hlediska unifikace se požaduje řešení usměrňovače složeného ze stavebních jednotek (celků) tak, aby tyto celky bylo možné použít pro zástavbu do volného prostoru ve stojanech uživatele (provozovatele).</w:t>
      </w:r>
    </w:p>
    <w:p w14:paraId="26A061D4" w14:textId="2CC32053" w:rsidR="003654F8" w:rsidRPr="00547004" w:rsidRDefault="003654F8" w:rsidP="00FE3BB5">
      <w:pPr>
        <w:pStyle w:val="Text2-1"/>
        <w:rPr>
          <w:b/>
          <w:color w:val="000000" w:themeColor="text1"/>
        </w:rPr>
      </w:pPr>
      <w:bookmarkStart w:id="85" w:name="_Toc57719698"/>
      <w:r w:rsidRPr="00547004">
        <w:rPr>
          <w:b/>
          <w:color w:val="000000" w:themeColor="text1"/>
        </w:rPr>
        <w:t>Požadavky na stožáry pro anténní systém GSM-R</w:t>
      </w:r>
      <w:bookmarkEnd w:id="85"/>
    </w:p>
    <w:p w14:paraId="71D5CE84" w14:textId="3A191D12" w:rsidR="003654F8" w:rsidRPr="00547004" w:rsidRDefault="00077081" w:rsidP="00FE3BB5">
      <w:pPr>
        <w:pStyle w:val="Text2-2"/>
        <w:numPr>
          <w:ilvl w:val="3"/>
          <w:numId w:val="6"/>
        </w:numPr>
        <w:rPr>
          <w:color w:val="000000" w:themeColor="text1"/>
        </w:rPr>
      </w:pPr>
      <w:r w:rsidRPr="00547004">
        <w:rPr>
          <w:color w:val="000000" w:themeColor="text1"/>
        </w:rPr>
        <w:t>V případě potřeby bude součástí stavby</w:t>
      </w:r>
      <w:r w:rsidR="003654F8" w:rsidRPr="00547004">
        <w:rPr>
          <w:color w:val="000000" w:themeColor="text1"/>
        </w:rPr>
        <w:t xml:space="preserve"> i dodávka, montáž a vystrojení stožárů pro výstavbu sítě GSM R. Jedná se o kompletní dodávku a montáž stožárů výšky 10 až 40 metrů, včetně ocelových konstrukcí pro nesení antén. Z důvodu realizace na prostorově omezených pozemcích zadavatele (popřípadě ČD) v blízkosti nádraží a na železničních tratích je třeba respektovat požadavek na minimální zábor pozemku na založení stožáru, případně na speciální zakládání stožáru. Navrhované typy betonových stožárů musí mít certifikát podle EN 12843:2004. Stožáry je nutno po úpravě dodávat v délkách i mimo standardní rozměrovou řadu </w:t>
      </w:r>
      <w:r w:rsidR="00BB32B3" w:rsidRPr="00547004">
        <w:rPr>
          <w:color w:val="000000" w:themeColor="text1"/>
        </w:rPr>
        <w:t>příslušných stožárových dílů, s </w:t>
      </w:r>
      <w:r w:rsidR="003654F8" w:rsidRPr="00547004">
        <w:rPr>
          <w:color w:val="000000" w:themeColor="text1"/>
        </w:rPr>
        <w:t>odstupňováním po 1 m délky, dle požadavku zadavatele, a to především z</w:t>
      </w:r>
      <w:r w:rsidR="00BB32B3" w:rsidRPr="00547004">
        <w:rPr>
          <w:color w:val="000000" w:themeColor="text1"/>
        </w:rPr>
        <w:t> </w:t>
      </w:r>
      <w:r w:rsidR="003654F8" w:rsidRPr="00547004">
        <w:rPr>
          <w:color w:val="000000" w:themeColor="text1"/>
        </w:rPr>
        <w:t>důvodu manipulace v omezených a zastavěných prostorách železnice. Konstrukce stožárů, včetně základů musí splňovat požadavky na ochranu proti bludným proudům. Minimální životnost stožárů se předpokládá 50 let, s</w:t>
      </w:r>
      <w:r w:rsidR="00BB32B3" w:rsidRPr="00547004">
        <w:rPr>
          <w:color w:val="000000" w:themeColor="text1"/>
        </w:rPr>
        <w:t> </w:t>
      </w:r>
      <w:r w:rsidR="003654F8" w:rsidRPr="00547004">
        <w:rPr>
          <w:color w:val="000000" w:themeColor="text1"/>
        </w:rPr>
        <w:t>požadavkem minimalizace nákladů na pravidelnou údržbu stožárů po dobu jejich životnosti. Požadujeme uvést do nabídky popis rozsahu potřebných prací na údržbě stožáru po dobu jeho životnosti.</w:t>
      </w:r>
    </w:p>
    <w:p w14:paraId="3260A041" w14:textId="77777777" w:rsidR="003654F8" w:rsidRPr="00547004" w:rsidRDefault="003654F8" w:rsidP="00FE3BB5">
      <w:pPr>
        <w:pStyle w:val="Text2-2"/>
        <w:numPr>
          <w:ilvl w:val="3"/>
          <w:numId w:val="6"/>
        </w:numPr>
        <w:rPr>
          <w:color w:val="000000" w:themeColor="text1"/>
        </w:rPr>
      </w:pPr>
      <w:r w:rsidRPr="00547004">
        <w:rPr>
          <w:color w:val="000000" w:themeColor="text1"/>
        </w:rPr>
        <w:t xml:space="preserve">Celková plocha antén je uvažována do 4 m2 včetně tvarového součinitele (umístění všech antén se předpokládá v horních 3 m věže stožáru). Při tomto zatížení a základním tlaku větru 0,7 </w:t>
      </w:r>
      <w:proofErr w:type="spellStart"/>
      <w:r w:rsidRPr="00547004">
        <w:rPr>
          <w:color w:val="000000" w:themeColor="text1"/>
        </w:rPr>
        <w:t>kN</w:t>
      </w:r>
      <w:proofErr w:type="spellEnd"/>
      <w:r w:rsidRPr="00547004">
        <w:rPr>
          <w:color w:val="000000" w:themeColor="text1"/>
        </w:rPr>
        <w:t xml:space="preserve">/m2 nesmí přesáhnout natočení ve vrcholu věže stožáru ±1 stupeň při dynamickém zatížení dle ČSN 73 0035 tzv. </w:t>
      </w:r>
      <w:proofErr w:type="spellStart"/>
      <w:r w:rsidRPr="00547004">
        <w:rPr>
          <w:color w:val="000000" w:themeColor="text1"/>
        </w:rPr>
        <w:t>eurokódů</w:t>
      </w:r>
      <w:proofErr w:type="spellEnd"/>
      <w:r w:rsidRPr="00547004">
        <w:rPr>
          <w:color w:val="000000" w:themeColor="text1"/>
        </w:rPr>
        <w:t>, tj. ČSN EN 1990, respektive ČSN EN 1991-1-1, ČSN EN 1991-1-4.</w:t>
      </w:r>
    </w:p>
    <w:p w14:paraId="3FF0B2A8" w14:textId="53213E85" w:rsidR="003654F8" w:rsidRPr="00547004" w:rsidRDefault="003654F8" w:rsidP="00FE3BB5">
      <w:pPr>
        <w:pStyle w:val="Text2-2"/>
        <w:numPr>
          <w:ilvl w:val="3"/>
          <w:numId w:val="6"/>
        </w:numPr>
        <w:rPr>
          <w:color w:val="000000" w:themeColor="text1"/>
        </w:rPr>
      </w:pPr>
      <w:r w:rsidRPr="00547004">
        <w:rPr>
          <w:color w:val="000000" w:themeColor="text1"/>
        </w:rPr>
        <w:t xml:space="preserve">Součástí věže stožáru musí být výstupní žebřík vybavený bezpečnostním zařízením proti pádu, včetně vstupního prvku v patě stožáru a výstupního prvku v hlavě stožáru pro součást bezpečnostního postroje obsluhy stožáru, dále samostatný jistící prvek v hlavě stožáru, který bude umožňovat pohyb obsluhy v hlavě stožáru po jejím obvodu, a dále uzamykatelný kryt pro zamezení výstupu na věže stožár nepovolaným osobám, včetně </w:t>
      </w:r>
      <w:r w:rsidRPr="00547004">
        <w:rPr>
          <w:color w:val="000000" w:themeColor="text1"/>
        </w:rPr>
        <w:lastRenderedPageBreak/>
        <w:t>bezpečnostního výstražného označení.  Vzhledem k tomu, že lokality GSM-R v prostorách železnice nejsou oploceny, musí celková konstrukce stožáru splňovat podmínky zamezení neoprávněn</w:t>
      </w:r>
      <w:r w:rsidR="00BB32B3" w:rsidRPr="00547004">
        <w:rPr>
          <w:color w:val="000000" w:themeColor="text1"/>
        </w:rPr>
        <w:t>ého výstupu nepovolaných osob k </w:t>
      </w:r>
      <w:r w:rsidRPr="00547004">
        <w:rPr>
          <w:color w:val="000000" w:themeColor="text1"/>
        </w:rPr>
        <w:t xml:space="preserve">anténám. Stožár musí odpovídat normě ČSN 12843:2004. </w:t>
      </w:r>
    </w:p>
    <w:p w14:paraId="1002B718" w14:textId="77777777" w:rsidR="003654F8" w:rsidRPr="00547004" w:rsidRDefault="003654F8" w:rsidP="00FE3BB5">
      <w:pPr>
        <w:pStyle w:val="Text2-2"/>
        <w:numPr>
          <w:ilvl w:val="3"/>
          <w:numId w:val="6"/>
        </w:numPr>
        <w:rPr>
          <w:color w:val="000000" w:themeColor="text1"/>
        </w:rPr>
      </w:pPr>
      <w:r w:rsidRPr="00547004">
        <w:rPr>
          <w:color w:val="000000" w:themeColor="text1"/>
        </w:rPr>
        <w:t>Vedení kabelů bude zabezpečeno vnější kabelovou lávkou c-profilu šíře 400 mm (případně 600 mm) s tím, že bude provedena příprava pro druhou kabelovou lávku.</w:t>
      </w:r>
    </w:p>
    <w:p w14:paraId="5336C1F3" w14:textId="77777777" w:rsidR="003654F8" w:rsidRPr="00547004" w:rsidRDefault="003654F8" w:rsidP="00FE3BB5">
      <w:pPr>
        <w:pStyle w:val="Text2-2"/>
        <w:numPr>
          <w:ilvl w:val="3"/>
          <w:numId w:val="6"/>
        </w:numPr>
        <w:rPr>
          <w:color w:val="000000" w:themeColor="text1"/>
        </w:rPr>
      </w:pPr>
      <w:r w:rsidRPr="00547004">
        <w:rPr>
          <w:color w:val="000000" w:themeColor="text1"/>
        </w:rPr>
        <w:t>V případě potřeby může být věž stožár opatřena nátěrem, denním leteckým značením dle zvláštních předpisů, případně libovolným odstínem, např. dle požadavků životního prostředí, vojska apod. Rovněž v případě potřeby může být stožár opatřen nočním výstražným světelným značení v souladu se zvláštními předpisy.</w:t>
      </w:r>
    </w:p>
    <w:p w14:paraId="76BB63E3" w14:textId="67AF306B" w:rsidR="003654F8" w:rsidRPr="00547004" w:rsidRDefault="003654F8" w:rsidP="00FE3BB5">
      <w:pPr>
        <w:pStyle w:val="Text2-2"/>
        <w:numPr>
          <w:ilvl w:val="3"/>
          <w:numId w:val="6"/>
        </w:numPr>
        <w:rPr>
          <w:color w:val="000000" w:themeColor="text1"/>
        </w:rPr>
      </w:pPr>
      <w:r w:rsidRPr="00547004">
        <w:rPr>
          <w:color w:val="000000" w:themeColor="text1"/>
        </w:rPr>
        <w:t>Zhotovitel musí současně s dodávkou sto</w:t>
      </w:r>
      <w:r w:rsidR="00BB32B3" w:rsidRPr="00547004">
        <w:rPr>
          <w:color w:val="000000" w:themeColor="text1"/>
        </w:rPr>
        <w:t>žáru podle potřeby realizovat i </w:t>
      </w:r>
      <w:r w:rsidRPr="00547004">
        <w:rPr>
          <w:color w:val="000000" w:themeColor="text1"/>
        </w:rPr>
        <w:t>infrastrukturu lokality, to jest příjezdové komunikace, stavební elektrické přípojky, terénní úpravy, demoliční a stavební práce spojené s úpravou prostorů k instalaci příslušného stožáru, včetně zhotovení a osazení kabelových mostů a lávek v případě instalace venkovní BTS v objektech zadavatele nebo ČD. Zhotovitel musí současně realizovat i přípravu lokality, vytyčení veškerých inženýrských vedení a případné provedení přeložek inženýrských vedení apod.</w:t>
      </w:r>
    </w:p>
    <w:p w14:paraId="0DF3E8CA" w14:textId="77777777" w:rsidR="003654F8" w:rsidRPr="00547004" w:rsidRDefault="003654F8" w:rsidP="00FE3BB5">
      <w:pPr>
        <w:pStyle w:val="Text2-2"/>
        <w:numPr>
          <w:ilvl w:val="3"/>
          <w:numId w:val="6"/>
        </w:numPr>
        <w:rPr>
          <w:color w:val="000000" w:themeColor="text1"/>
        </w:rPr>
      </w:pPr>
      <w:r w:rsidRPr="00547004">
        <w:rPr>
          <w:color w:val="000000" w:themeColor="text1"/>
        </w:rPr>
        <w:t xml:space="preserve">V případě potřeby musí být Zhotovitel schopen realizovat anténní nástavby a držáky antén na střechách budov a případně na jiných objektech zadavatele nebo ČD. </w:t>
      </w:r>
    </w:p>
    <w:p w14:paraId="61364175" w14:textId="77777777" w:rsidR="003654F8" w:rsidRPr="00547004" w:rsidRDefault="003654F8" w:rsidP="00FE3BB5">
      <w:pPr>
        <w:pStyle w:val="Text2-2"/>
        <w:numPr>
          <w:ilvl w:val="3"/>
          <w:numId w:val="6"/>
        </w:numPr>
        <w:rPr>
          <w:color w:val="000000" w:themeColor="text1"/>
        </w:rPr>
      </w:pPr>
      <w:r w:rsidRPr="00547004">
        <w:rPr>
          <w:color w:val="000000" w:themeColor="text1"/>
        </w:rPr>
        <w:t xml:space="preserve">Zhotovitel (popř. </w:t>
      </w:r>
      <w:proofErr w:type="spellStart"/>
      <w:r w:rsidRPr="00547004">
        <w:rPr>
          <w:color w:val="000000" w:themeColor="text1"/>
        </w:rPr>
        <w:t>podzhotovitel</w:t>
      </w:r>
      <w:proofErr w:type="spellEnd"/>
      <w:r w:rsidRPr="00547004">
        <w:rPr>
          <w:color w:val="000000" w:themeColor="text1"/>
        </w:rPr>
        <w:t xml:space="preserve">) se bude spolupodílet na </w:t>
      </w:r>
      <w:proofErr w:type="spellStart"/>
      <w:r w:rsidRPr="00547004">
        <w:rPr>
          <w:color w:val="000000" w:themeColor="text1"/>
        </w:rPr>
        <w:t>předrealizační</w:t>
      </w:r>
      <w:proofErr w:type="spellEnd"/>
      <w:r w:rsidRPr="00547004">
        <w:rPr>
          <w:color w:val="000000" w:themeColor="text1"/>
        </w:rPr>
        <w:t xml:space="preserve"> přípravě, výběru vhodných lokalit a přípravě projektové dokumentace, přípravě a organizaci výlukové činnosti, s maximálním důrazem na omezení výluk.</w:t>
      </w:r>
    </w:p>
    <w:p w14:paraId="797A088E" w14:textId="77777777" w:rsidR="003654F8" w:rsidRPr="00547004" w:rsidRDefault="003654F8" w:rsidP="00FE3BB5">
      <w:pPr>
        <w:pStyle w:val="Text2-2"/>
        <w:numPr>
          <w:ilvl w:val="3"/>
          <w:numId w:val="6"/>
        </w:numPr>
        <w:rPr>
          <w:color w:val="000000" w:themeColor="text1"/>
        </w:rPr>
      </w:pPr>
      <w:r w:rsidRPr="00547004">
        <w:rPr>
          <w:color w:val="000000" w:themeColor="text1"/>
        </w:rPr>
        <w:t>Součástí dodávky bude projektová dokumentace stožáru, včetně vybavení, statické výpočty provedené, případně ověřené nezávislou organizací, geologický průzkum včetně závěrečné zprávy, geodetické zaměření lokality dle DUR a výchozí revize zařízení a vybavení stožáru.</w:t>
      </w:r>
    </w:p>
    <w:p w14:paraId="59A734BB" w14:textId="6E50AC78" w:rsidR="003654F8" w:rsidRPr="00547004" w:rsidRDefault="003654F8" w:rsidP="00FE3BB5">
      <w:pPr>
        <w:pStyle w:val="Text2-1"/>
        <w:rPr>
          <w:b/>
          <w:color w:val="000000" w:themeColor="text1"/>
        </w:rPr>
      </w:pPr>
      <w:bookmarkStart w:id="86" w:name="_Toc57719699"/>
      <w:r w:rsidRPr="00547004">
        <w:rPr>
          <w:b/>
          <w:color w:val="000000" w:themeColor="text1"/>
        </w:rPr>
        <w:t>Požadavky na technologický objekt – ochrana BTS v terénu</w:t>
      </w:r>
      <w:bookmarkEnd w:id="86"/>
    </w:p>
    <w:p w14:paraId="7E9EE197" w14:textId="1E115217" w:rsidR="003654F8" w:rsidRPr="00547004" w:rsidRDefault="00077081" w:rsidP="00FE3BB5">
      <w:pPr>
        <w:pStyle w:val="Text2-2"/>
        <w:numPr>
          <w:ilvl w:val="3"/>
          <w:numId w:val="6"/>
        </w:numPr>
        <w:rPr>
          <w:color w:val="000000" w:themeColor="text1"/>
        </w:rPr>
      </w:pPr>
      <w:bookmarkStart w:id="87" w:name="_Ref73525340"/>
      <w:r w:rsidRPr="00547004">
        <w:rPr>
          <w:color w:val="000000" w:themeColor="text1"/>
        </w:rPr>
        <w:t>V případě potřeby</w:t>
      </w:r>
      <w:r w:rsidR="003654F8" w:rsidRPr="00547004">
        <w:rPr>
          <w:color w:val="000000" w:themeColor="text1"/>
        </w:rPr>
        <w:t xml:space="preserve"> kde není možné využít stávající prostory zadavatele nebo ČD je nutné prioritně navrhnout umístění </w:t>
      </w:r>
      <w:r w:rsidRPr="00547004">
        <w:rPr>
          <w:color w:val="000000" w:themeColor="text1"/>
        </w:rPr>
        <w:t xml:space="preserve">případných nových </w:t>
      </w:r>
      <w:r w:rsidR="003654F8" w:rsidRPr="00547004">
        <w:rPr>
          <w:color w:val="000000" w:themeColor="text1"/>
        </w:rPr>
        <w:t>BTS do samostatně dodaného technologického domku (buňky). Objekt musí splňovat následující požadavky:</w:t>
      </w:r>
      <w:bookmarkEnd w:id="87"/>
    </w:p>
    <w:p w14:paraId="30416122" w14:textId="77777777" w:rsidR="003654F8" w:rsidRPr="00547004" w:rsidRDefault="003654F8" w:rsidP="00420758">
      <w:pPr>
        <w:pStyle w:val="Odrka1-4"/>
        <w:rPr>
          <w:color w:val="000000" w:themeColor="text1"/>
        </w:rPr>
      </w:pPr>
      <w:r w:rsidRPr="00547004">
        <w:rPr>
          <w:color w:val="000000" w:themeColor="text1"/>
        </w:rPr>
        <w:t>Jeho velikost musí umožnit osazení požadované technologie a ostatních požadovaných zařízení;</w:t>
      </w:r>
    </w:p>
    <w:p w14:paraId="573811D1" w14:textId="77777777" w:rsidR="003654F8" w:rsidRPr="00547004" w:rsidRDefault="003654F8" w:rsidP="00420758">
      <w:pPr>
        <w:pStyle w:val="Odrka1-4"/>
        <w:rPr>
          <w:color w:val="000000" w:themeColor="text1"/>
        </w:rPr>
      </w:pPr>
      <w:r w:rsidRPr="00547004">
        <w:rPr>
          <w:color w:val="000000" w:themeColor="text1"/>
        </w:rPr>
        <w:t xml:space="preserve">Objekt má být vyroben nejlépe z </w:t>
      </w:r>
      <w:proofErr w:type="spellStart"/>
      <w:r w:rsidRPr="00547004">
        <w:rPr>
          <w:color w:val="000000" w:themeColor="text1"/>
        </w:rPr>
        <w:t>vodostavebního</w:t>
      </w:r>
      <w:proofErr w:type="spellEnd"/>
      <w:r w:rsidRPr="00547004">
        <w:rPr>
          <w:color w:val="000000" w:themeColor="text1"/>
        </w:rPr>
        <w:t xml:space="preserve"> betonu, pokud možno jako bezespárý, aby byla splněna podmínka jeho vodotěsnosti. Svaření výztuže podle VDE 0141. Obvodové stěny musí mít požární odolnost F90. Toto řešení musí dát objektu dostatečnou stabilitu a jednoduchost v založení objektu. Požaduje se rovněž, aby objekt na místě nasazení byl jednoduchým a rychlým způsobem adjustován;</w:t>
      </w:r>
    </w:p>
    <w:p w14:paraId="1D106F2C" w14:textId="77777777" w:rsidR="003654F8" w:rsidRPr="00547004" w:rsidRDefault="003654F8" w:rsidP="00420758">
      <w:pPr>
        <w:pStyle w:val="Odrka1-4"/>
        <w:rPr>
          <w:color w:val="000000" w:themeColor="text1"/>
        </w:rPr>
      </w:pPr>
      <w:r w:rsidRPr="00547004">
        <w:rPr>
          <w:color w:val="000000" w:themeColor="text1"/>
        </w:rPr>
        <w:t>Objekt musí umožnit vsazení elektroměrového rozvaděče s možností připojení náhradního zdroje (dieselagregátu) do jeho korpusu;</w:t>
      </w:r>
    </w:p>
    <w:p w14:paraId="1A85A236" w14:textId="77777777" w:rsidR="003654F8" w:rsidRPr="00547004" w:rsidRDefault="003654F8" w:rsidP="00420758">
      <w:pPr>
        <w:pStyle w:val="Odrka1-4"/>
        <w:rPr>
          <w:color w:val="000000" w:themeColor="text1"/>
        </w:rPr>
      </w:pPr>
      <w:r w:rsidRPr="00547004">
        <w:rPr>
          <w:color w:val="000000" w:themeColor="text1"/>
        </w:rPr>
        <w:t>Fasáda by měla být provedena v požadovaném barevném odstínu a musí být tzv. bezúdržbová, což znamená, že je opatřena strukturovanou vodoodpudivou omítkou nejlépe na bázi syntetických pryskyřic. Objekt musí být zateplen;</w:t>
      </w:r>
    </w:p>
    <w:p w14:paraId="13ACA013" w14:textId="77777777" w:rsidR="003654F8" w:rsidRPr="00547004" w:rsidRDefault="003654F8" w:rsidP="00420758">
      <w:pPr>
        <w:pStyle w:val="Odrka1-4"/>
        <w:rPr>
          <w:color w:val="000000" w:themeColor="text1"/>
        </w:rPr>
      </w:pPr>
      <w:r w:rsidRPr="00547004">
        <w:rPr>
          <w:color w:val="000000" w:themeColor="text1"/>
        </w:rPr>
        <w:t>Do objektu by měl být umožněn přístup přes tepelně izolované dveře, které navíc z venkovní strany budou chráněny uzamykatelnou ocelovou mříží;</w:t>
      </w:r>
    </w:p>
    <w:p w14:paraId="6085C40E" w14:textId="77777777" w:rsidR="003654F8" w:rsidRPr="00547004" w:rsidRDefault="003654F8" w:rsidP="00420758">
      <w:pPr>
        <w:pStyle w:val="Odrka1-4"/>
        <w:rPr>
          <w:color w:val="000000" w:themeColor="text1"/>
        </w:rPr>
      </w:pPr>
      <w:r w:rsidRPr="00547004">
        <w:rPr>
          <w:color w:val="000000" w:themeColor="text1"/>
        </w:rPr>
        <w:lastRenderedPageBreak/>
        <w:t>Pro připojení BTS musí být průchodky do předmětného objektu provedeny tak, aby umožnily bezproblémový vstup telekomunikačních a silových kabelů a zároveň vhodně použitým systémem utěsnění kabelů zabránily průniku vody do vnitřního prostoru buňky. Průchod kabelů musí dále vyhovovat protipožárním předpisům a být odolný proti hlodavcům;</w:t>
      </w:r>
    </w:p>
    <w:p w14:paraId="06BF2E0C" w14:textId="77777777" w:rsidR="003654F8" w:rsidRPr="00547004" w:rsidRDefault="003654F8" w:rsidP="00420758">
      <w:pPr>
        <w:pStyle w:val="Odrka1-4"/>
        <w:rPr>
          <w:color w:val="000000" w:themeColor="text1"/>
        </w:rPr>
      </w:pPr>
      <w:r w:rsidRPr="00547004">
        <w:rPr>
          <w:color w:val="000000" w:themeColor="text1"/>
        </w:rPr>
        <w:t>Objekt musí být opatřen antistatickou podlahou. Armatura a všechny kovové části objektu musí být vedeny přes zemnící pásek na společný potenciál a jejich uzemnění musí být vyvedeno na vývodku;</w:t>
      </w:r>
    </w:p>
    <w:p w14:paraId="6F56377B" w14:textId="6E079C7F" w:rsidR="003654F8" w:rsidRPr="00547004" w:rsidRDefault="003654F8" w:rsidP="00420758">
      <w:pPr>
        <w:pStyle w:val="Odrka1-4"/>
        <w:rPr>
          <w:color w:val="000000" w:themeColor="text1"/>
        </w:rPr>
      </w:pPr>
      <w:r w:rsidRPr="00547004">
        <w:rPr>
          <w:color w:val="000000" w:themeColor="text1"/>
        </w:rPr>
        <w:t xml:space="preserve">Střecha musí být řešena jako plochá, vanová s možností případné sedlové nástavby. Musí být vyrobena z </w:t>
      </w:r>
      <w:proofErr w:type="spellStart"/>
      <w:r w:rsidRPr="00547004">
        <w:rPr>
          <w:color w:val="000000" w:themeColor="text1"/>
        </w:rPr>
        <w:t>vodostavebního</w:t>
      </w:r>
      <w:proofErr w:type="spellEnd"/>
      <w:r w:rsidRPr="00547004">
        <w:rPr>
          <w:color w:val="000000" w:themeColor="text1"/>
        </w:rPr>
        <w:t xml:space="preserve"> betonu a </w:t>
      </w:r>
      <w:r w:rsidR="00BB32B3" w:rsidRPr="00547004">
        <w:rPr>
          <w:color w:val="000000" w:themeColor="text1"/>
        </w:rPr>
        <w:t>odvodněna s </w:t>
      </w:r>
      <w:r w:rsidRPr="00547004">
        <w:rPr>
          <w:color w:val="000000" w:themeColor="text1"/>
        </w:rPr>
        <w:t>volným výtokem na terén;</w:t>
      </w:r>
    </w:p>
    <w:p w14:paraId="599B6191" w14:textId="77777777" w:rsidR="003654F8" w:rsidRPr="00547004" w:rsidRDefault="003654F8" w:rsidP="00420758">
      <w:pPr>
        <w:pStyle w:val="Odrka1-4"/>
        <w:rPr>
          <w:color w:val="000000" w:themeColor="text1"/>
        </w:rPr>
      </w:pPr>
      <w:r w:rsidRPr="00547004">
        <w:rPr>
          <w:color w:val="000000" w:themeColor="text1"/>
        </w:rPr>
        <w:t>Klimatizační jednotka požadovaných parametrů, musí být jako kompaktní typ instalována do vsazené konstrukce uvnitř objektu. Z venkovních částí by měla být chráněna mříží a kryta větrací žaluzií. Žaluzie pro nasávání vzduchu do klimatizace musí být demontovatelná z vnější strany objektu a prostup obvodovou zdí musí být vhodně konstrukčně řešen pro osazení filtru nasávaného vzduchu z vnějšího prostředí;</w:t>
      </w:r>
    </w:p>
    <w:p w14:paraId="38FAE97E" w14:textId="77777777" w:rsidR="003654F8" w:rsidRPr="00547004" w:rsidRDefault="003654F8" w:rsidP="00420758">
      <w:pPr>
        <w:pStyle w:val="Odrka1-4"/>
        <w:rPr>
          <w:color w:val="000000" w:themeColor="text1"/>
        </w:rPr>
      </w:pPr>
      <w:r w:rsidRPr="00547004">
        <w:rPr>
          <w:color w:val="000000" w:themeColor="text1"/>
        </w:rPr>
        <w:t>Objekt musí být pro technologickou obsluhu vybaven místem pro odložení měřící a konfigurační techniky (například stolek nebo výsuvná police);</w:t>
      </w:r>
    </w:p>
    <w:p w14:paraId="0CDC5D3E" w14:textId="77777777" w:rsidR="003654F8" w:rsidRPr="00547004" w:rsidRDefault="003654F8" w:rsidP="00420758">
      <w:pPr>
        <w:pStyle w:val="Odrka1-4"/>
        <w:rPr>
          <w:color w:val="000000" w:themeColor="text1"/>
        </w:rPr>
      </w:pPr>
      <w:bookmarkStart w:id="88" w:name="_Ref436387102"/>
      <w:r w:rsidRPr="00547004">
        <w:rPr>
          <w:color w:val="000000" w:themeColor="text1"/>
        </w:rPr>
        <w:t>Objekt musí být vybaven centrálním řídicím systémem s operátorským panelem, který  bude zajišťovat veškeré provozní  funkce objektu a to zejména:</w:t>
      </w:r>
      <w:bookmarkEnd w:id="88"/>
    </w:p>
    <w:p w14:paraId="7CF1DE86" w14:textId="77777777" w:rsidR="003654F8" w:rsidRPr="00547004" w:rsidRDefault="003654F8" w:rsidP="00BB32B3">
      <w:pPr>
        <w:pStyle w:val="Odstavec1-4i"/>
        <w:rPr>
          <w:color w:val="000000" w:themeColor="text1"/>
        </w:rPr>
      </w:pPr>
      <w:r w:rsidRPr="00547004">
        <w:rPr>
          <w:color w:val="000000" w:themeColor="text1"/>
        </w:rPr>
        <w:t>Řízení klimatizace a topení;</w:t>
      </w:r>
    </w:p>
    <w:p w14:paraId="65F2B410" w14:textId="77777777" w:rsidR="003654F8" w:rsidRPr="00547004" w:rsidRDefault="003654F8" w:rsidP="00BB32B3">
      <w:pPr>
        <w:pStyle w:val="Odstavec1-4i"/>
        <w:rPr>
          <w:color w:val="000000" w:themeColor="text1"/>
        </w:rPr>
      </w:pPr>
      <w:r w:rsidRPr="00547004">
        <w:rPr>
          <w:color w:val="000000" w:themeColor="text1"/>
        </w:rPr>
        <w:t>Řízení výstražných světel na stožáru technologie pomocí externího soumrakového snímače nebo časového spínače;</w:t>
      </w:r>
    </w:p>
    <w:p w14:paraId="2AF2AD8B" w14:textId="77777777" w:rsidR="003654F8" w:rsidRPr="00547004" w:rsidRDefault="003654F8" w:rsidP="00BB32B3">
      <w:pPr>
        <w:pStyle w:val="Odstavec1-4i"/>
        <w:rPr>
          <w:color w:val="000000" w:themeColor="text1"/>
        </w:rPr>
      </w:pPr>
      <w:r w:rsidRPr="00547004">
        <w:rPr>
          <w:color w:val="000000" w:themeColor="text1"/>
        </w:rPr>
        <w:t>Bude fungovat jako zabezpečovací ústředna s heslem pro vstup do objektu. Počet hesel do každého objektu musí být minimálně 3. Kromě ručně zadávaných hesel musí ústředna umožnit přístup pomocí čipů RFID. Ústředna musí umožnit detekci kouře v objektu;</w:t>
      </w:r>
    </w:p>
    <w:p w14:paraId="3AF87E45" w14:textId="77777777" w:rsidR="003654F8" w:rsidRPr="00547004" w:rsidRDefault="003654F8" w:rsidP="00BB32B3">
      <w:pPr>
        <w:pStyle w:val="Odstavec1-4i"/>
        <w:rPr>
          <w:color w:val="000000" w:themeColor="text1"/>
        </w:rPr>
      </w:pPr>
      <w:r w:rsidRPr="00547004">
        <w:rPr>
          <w:color w:val="000000" w:themeColor="text1"/>
        </w:rPr>
        <w:t>Bude zajišťovat veškerá chybová hlášení objektu (mimo chyb vlastní technologie GSM-R). Důraz je kladen na informaci o výpadcích jističů, překročení teplot, poruchách napájecích systémů, klimatizace, varovného osvětlení, neoprávněném vstupu, výpadku napájení;</w:t>
      </w:r>
    </w:p>
    <w:p w14:paraId="6A10EF8F" w14:textId="77777777" w:rsidR="003654F8" w:rsidRPr="00547004" w:rsidRDefault="003654F8" w:rsidP="00BB32B3">
      <w:pPr>
        <w:pStyle w:val="Odstavec1-4i"/>
        <w:rPr>
          <w:color w:val="000000" w:themeColor="text1"/>
        </w:rPr>
      </w:pPr>
      <w:r w:rsidRPr="00547004">
        <w:rPr>
          <w:color w:val="000000" w:themeColor="text1"/>
        </w:rPr>
        <w:t>Bude zajišťovat přenos vybraných alarmů přes externí vstup do technologie  GSM-R;</w:t>
      </w:r>
    </w:p>
    <w:p w14:paraId="26C340A1" w14:textId="77777777" w:rsidR="003654F8" w:rsidRPr="00547004" w:rsidRDefault="003654F8" w:rsidP="00BB32B3">
      <w:pPr>
        <w:pStyle w:val="Odstavec1-4i"/>
        <w:rPr>
          <w:color w:val="000000" w:themeColor="text1"/>
        </w:rPr>
      </w:pPr>
      <w:r w:rsidRPr="00547004">
        <w:rPr>
          <w:color w:val="000000" w:themeColor="text1"/>
        </w:rPr>
        <w:t>Zařízení musí umožnit zobrazení historie alarmů a aktuálních alarmů;</w:t>
      </w:r>
    </w:p>
    <w:p w14:paraId="2B9327BF" w14:textId="77777777" w:rsidR="003654F8" w:rsidRPr="00547004" w:rsidRDefault="003654F8" w:rsidP="00BB32B3">
      <w:pPr>
        <w:pStyle w:val="Odstavec1-4i"/>
        <w:rPr>
          <w:color w:val="000000" w:themeColor="text1"/>
        </w:rPr>
      </w:pPr>
      <w:r w:rsidRPr="00547004">
        <w:rPr>
          <w:color w:val="000000" w:themeColor="text1"/>
        </w:rPr>
        <w:t>Zařízení musí umožnit zobrazení všech aktuálních provozních stavů včetně hodnoty o napětí v DC napájecí síti technologie GSM-R;</w:t>
      </w:r>
    </w:p>
    <w:p w14:paraId="47689A43" w14:textId="77777777" w:rsidR="003654F8" w:rsidRPr="00547004" w:rsidRDefault="003654F8" w:rsidP="00BB32B3">
      <w:pPr>
        <w:pStyle w:val="Odstavec1-4i"/>
        <w:rPr>
          <w:color w:val="000000" w:themeColor="text1"/>
        </w:rPr>
      </w:pPr>
      <w:r w:rsidRPr="00547004">
        <w:rPr>
          <w:color w:val="000000" w:themeColor="text1"/>
        </w:rPr>
        <w:t>Celé zařízení musí být napájeno z DC napájecí sítě (48V) tak aby jeho funkce byla zachována i po výpadku síťového napájení;</w:t>
      </w:r>
    </w:p>
    <w:p w14:paraId="12F2C7F2" w14:textId="77777777" w:rsidR="003654F8" w:rsidRPr="00547004" w:rsidRDefault="003654F8" w:rsidP="00BB32B3">
      <w:pPr>
        <w:pStyle w:val="Odstavec1-4i"/>
        <w:rPr>
          <w:color w:val="000000" w:themeColor="text1"/>
        </w:rPr>
      </w:pPr>
      <w:r w:rsidRPr="00547004">
        <w:rPr>
          <w:color w:val="000000" w:themeColor="text1"/>
        </w:rPr>
        <w:t>Zařízení bude umožňovat dálkový dohled pomocí rozhraní TCP/IP zapojený do stávajícího OMC-SH dohledu;</w:t>
      </w:r>
    </w:p>
    <w:p w14:paraId="06ED4CF5" w14:textId="77777777" w:rsidR="003654F8" w:rsidRPr="00547004" w:rsidRDefault="003654F8" w:rsidP="00BB32B3">
      <w:pPr>
        <w:pStyle w:val="Odstavec1-4i"/>
        <w:rPr>
          <w:color w:val="000000" w:themeColor="text1"/>
        </w:rPr>
      </w:pPr>
      <w:r w:rsidRPr="00547004">
        <w:rPr>
          <w:color w:val="000000" w:themeColor="text1"/>
        </w:rPr>
        <w:t>Zařízení musí osahovat funkci dálkového měření kapacity záložních akumulátorů. Funkce musí být ovládatelná prostřednictvím webového rozhraní řídicího systému. Měření kapacity musí být možno provést ručně, nebo automaticky podle nastaveného časového údaje;</w:t>
      </w:r>
    </w:p>
    <w:p w14:paraId="58AE15C4" w14:textId="77777777" w:rsidR="003654F8" w:rsidRPr="00547004" w:rsidRDefault="003654F8" w:rsidP="00BB32B3">
      <w:pPr>
        <w:pStyle w:val="Odstavec1-4i"/>
        <w:rPr>
          <w:color w:val="000000" w:themeColor="text1"/>
        </w:rPr>
      </w:pPr>
      <w:r w:rsidRPr="00547004">
        <w:rPr>
          <w:color w:val="000000" w:themeColor="text1"/>
        </w:rPr>
        <w:t>Zařízení musí umožňovat odečítání z AC elektroměru prostřednictvím optické hlavice podle normy ČSN EN 62056-21. Údaj číselníku musí být zobrazitelný přes webové rozhraní řídicího systému.</w:t>
      </w:r>
    </w:p>
    <w:p w14:paraId="2985D3FA" w14:textId="77777777" w:rsidR="003654F8" w:rsidRPr="00547004" w:rsidRDefault="003654F8" w:rsidP="002775F1">
      <w:pPr>
        <w:pStyle w:val="Text2-1"/>
        <w:rPr>
          <w:b/>
          <w:color w:val="000000" w:themeColor="text1"/>
        </w:rPr>
      </w:pPr>
      <w:bookmarkStart w:id="89" w:name="_Ref73525363"/>
      <w:r w:rsidRPr="00547004">
        <w:rPr>
          <w:b/>
          <w:color w:val="000000" w:themeColor="text1"/>
        </w:rPr>
        <w:t>Doplnění stávajícího dohledového systému „</w:t>
      </w:r>
      <w:proofErr w:type="spellStart"/>
      <w:r w:rsidRPr="00547004">
        <w:rPr>
          <w:b/>
          <w:color w:val="000000" w:themeColor="text1"/>
        </w:rPr>
        <w:t>SmartHouse</w:t>
      </w:r>
      <w:proofErr w:type="spellEnd"/>
      <w:r w:rsidRPr="00547004">
        <w:rPr>
          <w:b/>
          <w:color w:val="000000" w:themeColor="text1"/>
        </w:rPr>
        <w:t>“ (OMC-SH), který zajišťuje správu technologických objektů, nebo vybudování nového dohledového systému.</w:t>
      </w:r>
      <w:bookmarkEnd w:id="89"/>
    </w:p>
    <w:p w14:paraId="0E21D426" w14:textId="3FB5113A" w:rsidR="003654F8" w:rsidRPr="00547004" w:rsidRDefault="003654F8" w:rsidP="003654F8">
      <w:pPr>
        <w:pStyle w:val="Text2-2"/>
        <w:numPr>
          <w:ilvl w:val="3"/>
          <w:numId w:val="6"/>
        </w:numPr>
        <w:rPr>
          <w:color w:val="000000" w:themeColor="text1"/>
        </w:rPr>
      </w:pPr>
      <w:r w:rsidRPr="00547004">
        <w:rPr>
          <w:color w:val="000000" w:themeColor="text1"/>
        </w:rPr>
        <w:lastRenderedPageBreak/>
        <w:t xml:space="preserve">Z provozního hlediska je nezbytné zajistit možnost kontroly provozních stavů a parametrů všech objektů pro </w:t>
      </w:r>
      <w:r w:rsidR="00077081" w:rsidRPr="00547004">
        <w:rPr>
          <w:color w:val="000000" w:themeColor="text1"/>
        </w:rPr>
        <w:t xml:space="preserve">případné nové </w:t>
      </w:r>
      <w:r w:rsidRPr="00547004">
        <w:rPr>
          <w:color w:val="000000" w:themeColor="text1"/>
        </w:rPr>
        <w:t xml:space="preserve">základnové stanice BTS. </w:t>
      </w:r>
    </w:p>
    <w:p w14:paraId="42D45D5E" w14:textId="6C33C7E3" w:rsidR="003654F8" w:rsidRPr="00547004" w:rsidRDefault="003654F8" w:rsidP="003654F8">
      <w:pPr>
        <w:pStyle w:val="Text2-2"/>
        <w:numPr>
          <w:ilvl w:val="3"/>
          <w:numId w:val="6"/>
        </w:numPr>
        <w:rPr>
          <w:color w:val="000000" w:themeColor="text1"/>
        </w:rPr>
      </w:pPr>
      <w:r w:rsidRPr="00547004">
        <w:rPr>
          <w:color w:val="000000" w:themeColor="text1"/>
        </w:rPr>
        <w:t>Jedná se tedy buď o vybavení technologických objektů, prostor sdělovacích nebo adaptovaných místností, kde jsou umísťovány</w:t>
      </w:r>
      <w:r w:rsidR="00FD5616" w:rsidRPr="00547004">
        <w:rPr>
          <w:color w:val="000000" w:themeColor="text1"/>
        </w:rPr>
        <w:t xml:space="preserve"> případné </w:t>
      </w:r>
      <w:r w:rsidRPr="00547004">
        <w:rPr>
          <w:color w:val="000000" w:themeColor="text1"/>
        </w:rPr>
        <w:t xml:space="preserve">nové základnové stanice BTS, případně venkovních BTS, </w:t>
      </w:r>
      <w:r w:rsidRPr="00B7645E">
        <w:rPr>
          <w:color w:val="000000" w:themeColor="text1"/>
        </w:rPr>
        <w:t xml:space="preserve">funkcionalitami </w:t>
      </w:r>
      <w:proofErr w:type="gramStart"/>
      <w:r w:rsidRPr="00B7645E">
        <w:rPr>
          <w:color w:val="000000" w:themeColor="text1"/>
        </w:rPr>
        <w:t xml:space="preserve">dle </w:t>
      </w:r>
      <w:r w:rsidR="00A27F1F" w:rsidRPr="00B7645E">
        <w:rPr>
          <w:color w:val="000000" w:themeColor="text1"/>
        </w:rPr>
        <w:fldChar w:fldCharType="begin"/>
      </w:r>
      <w:r w:rsidR="00A27F1F" w:rsidRPr="00B7645E">
        <w:rPr>
          <w:color w:val="000000" w:themeColor="text1"/>
        </w:rPr>
        <w:instrText xml:space="preserve"> REF _Ref73525340 \r \h </w:instrText>
      </w:r>
      <w:r w:rsidR="00547004" w:rsidRPr="00B7645E">
        <w:rPr>
          <w:color w:val="000000" w:themeColor="text1"/>
        </w:rPr>
        <w:instrText xml:space="preserve"> \* MERGEFORMAT </w:instrText>
      </w:r>
      <w:r w:rsidR="00A27F1F" w:rsidRPr="00B7645E">
        <w:rPr>
          <w:color w:val="000000" w:themeColor="text1"/>
        </w:rPr>
      </w:r>
      <w:r w:rsidR="00A27F1F" w:rsidRPr="00B7645E">
        <w:rPr>
          <w:color w:val="000000" w:themeColor="text1"/>
        </w:rPr>
        <w:fldChar w:fldCharType="separate"/>
      </w:r>
      <w:r w:rsidR="00A27F1F" w:rsidRPr="00B7645E">
        <w:rPr>
          <w:color w:val="000000" w:themeColor="text1"/>
        </w:rPr>
        <w:t>4.</w:t>
      </w:r>
      <w:r w:rsidR="00DE5FFE" w:rsidRPr="00B7645E">
        <w:rPr>
          <w:color w:val="000000" w:themeColor="text1"/>
        </w:rPr>
        <w:t>9</w:t>
      </w:r>
      <w:r w:rsidR="00A27F1F" w:rsidRPr="00B7645E">
        <w:rPr>
          <w:color w:val="000000" w:themeColor="text1"/>
        </w:rPr>
        <w:t>.2</w:t>
      </w:r>
      <w:r w:rsidR="00DE5FFE" w:rsidRPr="00B7645E">
        <w:rPr>
          <w:color w:val="000000" w:themeColor="text1"/>
        </w:rPr>
        <w:t>2</w:t>
      </w:r>
      <w:r w:rsidR="00A27F1F" w:rsidRPr="00B7645E">
        <w:rPr>
          <w:color w:val="000000" w:themeColor="text1"/>
        </w:rPr>
        <w:t>.1</w:t>
      </w:r>
      <w:proofErr w:type="gramEnd"/>
      <w:r w:rsidR="00A27F1F" w:rsidRPr="00B7645E">
        <w:rPr>
          <w:color w:val="000000" w:themeColor="text1"/>
        </w:rPr>
        <w:fldChar w:fldCharType="end"/>
      </w:r>
      <w:r w:rsidRPr="00B7645E">
        <w:rPr>
          <w:color w:val="000000" w:themeColor="text1"/>
        </w:rPr>
        <w:t xml:space="preserve"> body I. až XI., a jejich připojení pod stávající dohledový systém „</w:t>
      </w:r>
      <w:proofErr w:type="spellStart"/>
      <w:r w:rsidRPr="00B7645E">
        <w:rPr>
          <w:color w:val="000000" w:themeColor="text1"/>
        </w:rPr>
        <w:t>SmartHouse</w:t>
      </w:r>
      <w:proofErr w:type="spellEnd"/>
      <w:r w:rsidRPr="00B7645E">
        <w:rPr>
          <w:color w:val="000000" w:themeColor="text1"/>
        </w:rPr>
        <w:t xml:space="preserve">“ (OMC-SH) nebo o vybudování nového dohledového systému splňujícího požadavky dle </w:t>
      </w:r>
      <w:r w:rsidR="00975A08" w:rsidRPr="00B7645E">
        <w:rPr>
          <w:color w:val="000000" w:themeColor="text1"/>
        </w:rPr>
        <w:fldChar w:fldCharType="begin"/>
      </w:r>
      <w:r w:rsidR="00975A08" w:rsidRPr="00B7645E">
        <w:rPr>
          <w:color w:val="000000" w:themeColor="text1"/>
        </w:rPr>
        <w:instrText xml:space="preserve"> REF _Ref73525340 \r \h </w:instrText>
      </w:r>
      <w:r w:rsidR="00547004" w:rsidRPr="00B7645E">
        <w:rPr>
          <w:color w:val="000000" w:themeColor="text1"/>
        </w:rPr>
        <w:instrText xml:space="preserve"> \* MERGEFORMAT </w:instrText>
      </w:r>
      <w:r w:rsidR="00975A08" w:rsidRPr="00B7645E">
        <w:rPr>
          <w:color w:val="000000" w:themeColor="text1"/>
        </w:rPr>
      </w:r>
      <w:r w:rsidR="00975A08" w:rsidRPr="00B7645E">
        <w:rPr>
          <w:color w:val="000000" w:themeColor="text1"/>
        </w:rPr>
        <w:fldChar w:fldCharType="separate"/>
      </w:r>
      <w:r w:rsidR="00975A08" w:rsidRPr="00B7645E">
        <w:rPr>
          <w:color w:val="000000" w:themeColor="text1"/>
        </w:rPr>
        <w:t>4.</w:t>
      </w:r>
      <w:r w:rsidR="00DE5FFE" w:rsidRPr="00B7645E">
        <w:rPr>
          <w:color w:val="000000" w:themeColor="text1"/>
        </w:rPr>
        <w:t>9</w:t>
      </w:r>
      <w:r w:rsidR="00975A08" w:rsidRPr="00B7645E">
        <w:rPr>
          <w:color w:val="000000" w:themeColor="text1"/>
        </w:rPr>
        <w:t>.2</w:t>
      </w:r>
      <w:r w:rsidR="00DE5FFE" w:rsidRPr="00B7645E">
        <w:rPr>
          <w:color w:val="000000" w:themeColor="text1"/>
        </w:rPr>
        <w:t>2</w:t>
      </w:r>
      <w:r w:rsidR="00975A08" w:rsidRPr="00B7645E">
        <w:rPr>
          <w:color w:val="000000" w:themeColor="text1"/>
        </w:rPr>
        <w:t>.1</w:t>
      </w:r>
      <w:r w:rsidR="00975A08" w:rsidRPr="00B7645E">
        <w:rPr>
          <w:color w:val="000000" w:themeColor="text1"/>
        </w:rPr>
        <w:fldChar w:fldCharType="end"/>
      </w:r>
      <w:r w:rsidRPr="00B7645E">
        <w:rPr>
          <w:color w:val="000000" w:themeColor="text1"/>
        </w:rPr>
        <w:t>. body (i) až (</w:t>
      </w:r>
      <w:proofErr w:type="spellStart"/>
      <w:r w:rsidRPr="00B7645E">
        <w:rPr>
          <w:color w:val="000000" w:themeColor="text1"/>
        </w:rPr>
        <w:t>xi</w:t>
      </w:r>
      <w:proofErr w:type="spellEnd"/>
      <w:r w:rsidRPr="00B7645E">
        <w:rPr>
          <w:color w:val="000000" w:themeColor="text1"/>
        </w:rPr>
        <w:t>), a to v následujícím rozs</w:t>
      </w:r>
      <w:r w:rsidRPr="00547004">
        <w:rPr>
          <w:color w:val="000000" w:themeColor="text1"/>
        </w:rPr>
        <w:t>ahu:</w:t>
      </w:r>
    </w:p>
    <w:p w14:paraId="680EB564" w14:textId="4ECC63B2" w:rsidR="003654F8" w:rsidRPr="00547004" w:rsidRDefault="003654F8" w:rsidP="003654F8">
      <w:pPr>
        <w:pStyle w:val="Odrka1-4"/>
        <w:numPr>
          <w:ilvl w:val="3"/>
          <w:numId w:val="4"/>
        </w:numPr>
        <w:rPr>
          <w:color w:val="000000" w:themeColor="text1"/>
        </w:rPr>
      </w:pPr>
      <w:r w:rsidRPr="00547004">
        <w:rPr>
          <w:color w:val="000000" w:themeColor="text1"/>
        </w:rPr>
        <w:t xml:space="preserve">Varianta </w:t>
      </w:r>
      <w:r w:rsidR="00017DF1" w:rsidRPr="00547004">
        <w:rPr>
          <w:color w:val="000000" w:themeColor="text1"/>
        </w:rPr>
        <w:t>A</w:t>
      </w:r>
      <w:r w:rsidRPr="00547004">
        <w:rPr>
          <w:color w:val="000000" w:themeColor="text1"/>
        </w:rPr>
        <w:t> – kompletní (umístění do technologických objektů, adaptovaných místností nebo prostor určených primárně pro technologii GSM-R,</w:t>
      </w:r>
    </w:p>
    <w:p w14:paraId="175199CB" w14:textId="77777777" w:rsidR="003654F8" w:rsidRPr="00547004" w:rsidRDefault="003654F8" w:rsidP="003654F8">
      <w:pPr>
        <w:pStyle w:val="Odrka1-4"/>
        <w:numPr>
          <w:ilvl w:val="3"/>
          <w:numId w:val="4"/>
        </w:numPr>
        <w:rPr>
          <w:color w:val="000000" w:themeColor="text1"/>
        </w:rPr>
      </w:pPr>
      <w:r w:rsidRPr="00547004">
        <w:rPr>
          <w:color w:val="000000" w:themeColor="text1"/>
        </w:rPr>
        <w:t>Varianta B – zjednodušená (umístění do venkovních BTS, případně sdělovacích místností, kde je spolu s technologií pro GSM-R i ostatní drážní technologie).</w:t>
      </w:r>
    </w:p>
    <w:p w14:paraId="3085B9C5" w14:textId="77777777" w:rsidR="003654F8" w:rsidRPr="00547004" w:rsidRDefault="003654F8" w:rsidP="00FE3BB5">
      <w:pPr>
        <w:pStyle w:val="Text2-1"/>
        <w:rPr>
          <w:b/>
          <w:color w:val="000000" w:themeColor="text1"/>
        </w:rPr>
      </w:pPr>
      <w:bookmarkStart w:id="90" w:name="_Ref310242329"/>
      <w:bookmarkStart w:id="91" w:name="_Toc394650385"/>
      <w:bookmarkStart w:id="92" w:name="_Toc422479416"/>
      <w:bookmarkStart w:id="93" w:name="_Toc462132289"/>
      <w:bookmarkStart w:id="94" w:name="_Toc481673296"/>
      <w:bookmarkStart w:id="95" w:name="_Toc532450762"/>
      <w:bookmarkStart w:id="96" w:name="_Toc4572527"/>
      <w:bookmarkStart w:id="97" w:name="_Toc27126953"/>
      <w:bookmarkStart w:id="98" w:name="_Toc57719700"/>
      <w:r w:rsidRPr="00547004">
        <w:rPr>
          <w:b/>
          <w:color w:val="000000" w:themeColor="text1"/>
        </w:rPr>
        <w:t>Požadavky na návrh vybavení dispečerských pracovišť a pracovišť výpravčích komunikačním zařízením</w:t>
      </w:r>
      <w:bookmarkEnd w:id="90"/>
      <w:bookmarkEnd w:id="91"/>
      <w:bookmarkEnd w:id="92"/>
      <w:bookmarkEnd w:id="93"/>
      <w:bookmarkEnd w:id="94"/>
      <w:bookmarkEnd w:id="95"/>
      <w:bookmarkEnd w:id="96"/>
      <w:bookmarkEnd w:id="97"/>
      <w:bookmarkEnd w:id="98"/>
    </w:p>
    <w:p w14:paraId="153476D0" w14:textId="3FAC0C23" w:rsidR="003654F8" w:rsidRPr="00547004" w:rsidRDefault="003654F8" w:rsidP="00FE3BB5">
      <w:pPr>
        <w:pStyle w:val="Text2-2"/>
        <w:numPr>
          <w:ilvl w:val="3"/>
          <w:numId w:val="6"/>
        </w:numPr>
        <w:rPr>
          <w:color w:val="000000" w:themeColor="text1"/>
        </w:rPr>
      </w:pPr>
      <w:r w:rsidRPr="00547004">
        <w:rPr>
          <w:color w:val="000000" w:themeColor="text1"/>
        </w:rPr>
        <w:t xml:space="preserve">Navrhované terminály GSM-R (vybavené SIM kartou) musí umožňovat svým uživatelům využití těch funkcionalit sítě GSM-R, které jsou ve specifikaci EIRENE označeny buď jako povinné pro interoperabilitu [označeno (MI)] nebo povinné pro provoz [označeno (M)]. </w:t>
      </w:r>
    </w:p>
    <w:p w14:paraId="18BEBE8A" w14:textId="77777777" w:rsidR="003654F8" w:rsidRPr="00547004" w:rsidRDefault="003654F8" w:rsidP="00FE3BB5">
      <w:pPr>
        <w:pStyle w:val="Text2-2"/>
        <w:numPr>
          <w:ilvl w:val="3"/>
          <w:numId w:val="6"/>
        </w:numPr>
        <w:rPr>
          <w:color w:val="000000" w:themeColor="text1"/>
        </w:rPr>
      </w:pPr>
      <w:r w:rsidRPr="00547004">
        <w:rPr>
          <w:color w:val="000000" w:themeColor="text1"/>
        </w:rPr>
        <w:t>Všechny navrhované terminály musí komunikovat s obsluhujícím personálem v českém jazyce. Je požadován technický popis řešení výše uvedených požadavků včetně podrobného popisu navržených komunikačních zařízení a způsobu jejich připojení.</w:t>
      </w:r>
    </w:p>
    <w:p w14:paraId="078D8965" w14:textId="08C20CE7" w:rsidR="003654F8" w:rsidRPr="00547004" w:rsidRDefault="003654F8" w:rsidP="00FE3BB5">
      <w:pPr>
        <w:pStyle w:val="Text2-1"/>
        <w:rPr>
          <w:b/>
          <w:color w:val="000000" w:themeColor="text1"/>
        </w:rPr>
      </w:pPr>
      <w:bookmarkStart w:id="99" w:name="_Toc394650387"/>
      <w:bookmarkStart w:id="100" w:name="_Toc422479419"/>
      <w:bookmarkStart w:id="101" w:name="_Toc462132292"/>
      <w:bookmarkStart w:id="102" w:name="_Toc481673299"/>
      <w:bookmarkStart w:id="103" w:name="_Toc532450765"/>
      <w:bookmarkStart w:id="104" w:name="_Toc4572530"/>
      <w:bookmarkStart w:id="105" w:name="_Toc27126956"/>
      <w:bookmarkStart w:id="106" w:name="_Toc57719702"/>
      <w:r w:rsidRPr="00547004">
        <w:rPr>
          <w:b/>
          <w:color w:val="000000" w:themeColor="text1"/>
        </w:rPr>
        <w:t>Požadavky na prokázání technických parametrů rádiové sítě</w:t>
      </w:r>
      <w:bookmarkEnd w:id="99"/>
      <w:bookmarkEnd w:id="100"/>
      <w:bookmarkEnd w:id="101"/>
      <w:bookmarkEnd w:id="102"/>
      <w:bookmarkEnd w:id="103"/>
      <w:bookmarkEnd w:id="104"/>
      <w:bookmarkEnd w:id="105"/>
      <w:bookmarkEnd w:id="106"/>
    </w:p>
    <w:p w14:paraId="5BDCA14F" w14:textId="77777777" w:rsidR="003654F8" w:rsidRPr="00547004" w:rsidRDefault="003654F8" w:rsidP="00FE3BB5">
      <w:pPr>
        <w:pStyle w:val="Text2-2"/>
        <w:numPr>
          <w:ilvl w:val="3"/>
          <w:numId w:val="6"/>
        </w:numPr>
        <w:rPr>
          <w:color w:val="000000" w:themeColor="text1"/>
        </w:rPr>
      </w:pPr>
      <w:r w:rsidRPr="00547004">
        <w:rPr>
          <w:color w:val="000000" w:themeColor="text1"/>
        </w:rPr>
        <w:t xml:space="preserve">Uchazeč musí měřením pomocí měřícího vozu vybaveného </w:t>
      </w:r>
      <w:proofErr w:type="spellStart"/>
      <w:r w:rsidRPr="00547004">
        <w:rPr>
          <w:color w:val="000000" w:themeColor="text1"/>
        </w:rPr>
        <w:t>odometrickým</w:t>
      </w:r>
      <w:proofErr w:type="spellEnd"/>
      <w:r w:rsidRPr="00547004">
        <w:rPr>
          <w:color w:val="000000" w:themeColor="text1"/>
        </w:rPr>
        <w:t xml:space="preserve"> systémem prokázat splnění úrovňových a kvalitativních parametrů rádiového rozhraní systému GSM-R tak, aby:</w:t>
      </w:r>
    </w:p>
    <w:p w14:paraId="3A2547B0" w14:textId="77777777" w:rsidR="003654F8" w:rsidRPr="00547004" w:rsidRDefault="003654F8" w:rsidP="00FE3BB5">
      <w:pPr>
        <w:pStyle w:val="Odrka1-1"/>
        <w:numPr>
          <w:ilvl w:val="0"/>
          <w:numId w:val="4"/>
        </w:numPr>
        <w:tabs>
          <w:tab w:val="clear" w:pos="1077"/>
        </w:tabs>
        <w:ind w:left="1985" w:hanging="284"/>
        <w:rPr>
          <w:color w:val="000000" w:themeColor="text1"/>
        </w:rPr>
      </w:pPr>
      <w:r w:rsidRPr="00547004">
        <w:rPr>
          <w:color w:val="000000" w:themeColor="text1"/>
        </w:rPr>
        <w:t>na širé trati a v dopravnách na průjezdných a </w:t>
      </w:r>
      <w:proofErr w:type="spellStart"/>
      <w:r w:rsidRPr="00547004">
        <w:rPr>
          <w:color w:val="000000" w:themeColor="text1"/>
        </w:rPr>
        <w:t>předjízdných</w:t>
      </w:r>
      <w:proofErr w:type="spellEnd"/>
      <w:r w:rsidRPr="00547004">
        <w:rPr>
          <w:color w:val="000000" w:themeColor="text1"/>
        </w:rPr>
        <w:t xml:space="preserve"> kolejích a přilehlých částech záhlaví a </w:t>
      </w:r>
      <w:proofErr w:type="spellStart"/>
      <w:r w:rsidRPr="00547004">
        <w:rPr>
          <w:color w:val="000000" w:themeColor="text1"/>
        </w:rPr>
        <w:t>zhlaví</w:t>
      </w:r>
      <w:proofErr w:type="spellEnd"/>
      <w:r w:rsidRPr="00547004">
        <w:rPr>
          <w:color w:val="000000" w:themeColor="text1"/>
        </w:rPr>
        <w:t xml:space="preserve"> stanice byla zajištěna minimální výkonová úroveň -95 </w:t>
      </w:r>
      <w:proofErr w:type="spellStart"/>
      <w:r w:rsidRPr="00547004">
        <w:rPr>
          <w:color w:val="000000" w:themeColor="text1"/>
        </w:rPr>
        <w:t>dBm</w:t>
      </w:r>
      <w:proofErr w:type="spellEnd"/>
      <w:r w:rsidRPr="00547004">
        <w:rPr>
          <w:color w:val="000000" w:themeColor="text1"/>
        </w:rPr>
        <w:t xml:space="preserve"> na </w:t>
      </w:r>
      <w:proofErr w:type="spellStart"/>
      <w:r w:rsidRPr="00547004">
        <w:rPr>
          <w:color w:val="000000" w:themeColor="text1"/>
        </w:rPr>
        <w:t>izotropické</w:t>
      </w:r>
      <w:proofErr w:type="spellEnd"/>
      <w:r w:rsidRPr="00547004">
        <w:rPr>
          <w:color w:val="000000" w:themeColor="text1"/>
        </w:rPr>
        <w:t xml:space="preserve"> anténě umístěné na střeše měřícího vozu (nominální výška 4 m nad temenem kolejnice) v každém 100 m úseku trati alespoň s pravděpodobností 95 % (měřeno pomocí měřících přijímačů každých 10 cm trati),</w:t>
      </w:r>
    </w:p>
    <w:p w14:paraId="433C0BAC" w14:textId="77777777" w:rsidR="003654F8" w:rsidRPr="00547004" w:rsidRDefault="003654F8" w:rsidP="00FE3BB5">
      <w:pPr>
        <w:pStyle w:val="Odrka1-1"/>
        <w:numPr>
          <w:ilvl w:val="0"/>
          <w:numId w:val="4"/>
        </w:numPr>
        <w:tabs>
          <w:tab w:val="clear" w:pos="1077"/>
        </w:tabs>
        <w:ind w:left="1985" w:hanging="284"/>
        <w:rPr>
          <w:color w:val="000000" w:themeColor="text1"/>
        </w:rPr>
      </w:pPr>
      <w:r w:rsidRPr="00547004">
        <w:rPr>
          <w:color w:val="000000" w:themeColor="text1"/>
        </w:rPr>
        <w:t>na širé trati a v dopravnách na průjezdných a </w:t>
      </w:r>
      <w:proofErr w:type="spellStart"/>
      <w:r w:rsidRPr="00547004">
        <w:rPr>
          <w:color w:val="000000" w:themeColor="text1"/>
        </w:rPr>
        <w:t>předjízdných</w:t>
      </w:r>
      <w:proofErr w:type="spellEnd"/>
      <w:r w:rsidRPr="00547004">
        <w:rPr>
          <w:color w:val="000000" w:themeColor="text1"/>
        </w:rPr>
        <w:t xml:space="preserve"> kolejích a přilehlých částech záhlaví a </w:t>
      </w:r>
      <w:proofErr w:type="spellStart"/>
      <w:r w:rsidRPr="00547004">
        <w:rPr>
          <w:color w:val="000000" w:themeColor="text1"/>
        </w:rPr>
        <w:t>zhlaví</w:t>
      </w:r>
      <w:proofErr w:type="spellEnd"/>
      <w:r w:rsidRPr="00547004">
        <w:rPr>
          <w:color w:val="000000" w:themeColor="text1"/>
        </w:rPr>
        <w:t xml:space="preserve"> stanice byla zajištěna hodnota parametru </w:t>
      </w:r>
      <w:proofErr w:type="spellStart"/>
      <w:r w:rsidRPr="00547004">
        <w:rPr>
          <w:color w:val="000000" w:themeColor="text1"/>
        </w:rPr>
        <w:t>Rx</w:t>
      </w:r>
      <w:proofErr w:type="spellEnd"/>
      <w:r w:rsidRPr="00547004">
        <w:rPr>
          <w:color w:val="000000" w:themeColor="text1"/>
        </w:rPr>
        <w:t xml:space="preserve"> </w:t>
      </w:r>
      <w:proofErr w:type="spellStart"/>
      <w:r w:rsidRPr="00547004">
        <w:rPr>
          <w:color w:val="000000" w:themeColor="text1"/>
        </w:rPr>
        <w:t>Quality</w:t>
      </w:r>
      <w:proofErr w:type="spellEnd"/>
      <w:r w:rsidRPr="00547004">
        <w:rPr>
          <w:color w:val="000000" w:themeColor="text1"/>
        </w:rPr>
        <w:t xml:space="preserve"> menší než 4 pro alespoň 90 % délky celé trati a současně nesmí dojít k rozpadu sestaveného spojení během měřící jízdy (měřeno v obou směrech pomocí měřícího mobilního telefonu v </w:t>
      </w:r>
      <w:proofErr w:type="spellStart"/>
      <w:r w:rsidRPr="00547004">
        <w:rPr>
          <w:color w:val="000000" w:themeColor="text1"/>
        </w:rPr>
        <w:t>dedicated</w:t>
      </w:r>
      <w:proofErr w:type="spellEnd"/>
      <w:r w:rsidRPr="00547004">
        <w:rPr>
          <w:color w:val="000000" w:themeColor="text1"/>
        </w:rPr>
        <w:t xml:space="preserve"> režimu),</w:t>
      </w:r>
    </w:p>
    <w:p w14:paraId="71988C10" w14:textId="77777777" w:rsidR="003654F8" w:rsidRPr="00547004" w:rsidRDefault="003654F8" w:rsidP="00FE3BB5">
      <w:pPr>
        <w:pStyle w:val="Odrka1-1"/>
        <w:numPr>
          <w:ilvl w:val="0"/>
          <w:numId w:val="4"/>
        </w:numPr>
        <w:tabs>
          <w:tab w:val="clear" w:pos="1077"/>
        </w:tabs>
        <w:ind w:left="1985" w:hanging="284"/>
        <w:rPr>
          <w:color w:val="000000" w:themeColor="text1"/>
        </w:rPr>
      </w:pPr>
      <w:r w:rsidRPr="00547004">
        <w:rPr>
          <w:color w:val="000000" w:themeColor="text1"/>
        </w:rPr>
        <w:t xml:space="preserve">na širé trati bylo provedeno i měření KPI </w:t>
      </w:r>
      <w:proofErr w:type="spellStart"/>
      <w:r w:rsidRPr="00547004">
        <w:rPr>
          <w:color w:val="000000" w:themeColor="text1"/>
        </w:rPr>
        <w:t>QoS</w:t>
      </w:r>
      <w:proofErr w:type="spellEnd"/>
      <w:r w:rsidRPr="00547004">
        <w:rPr>
          <w:color w:val="000000" w:themeColor="text1"/>
        </w:rPr>
        <w:t xml:space="preserve"> parametrů pro systém ETCS a prokázáno splnění požadavků dle Subsetu-093 a specifikace ERTMS/GSM-R </w:t>
      </w:r>
      <w:proofErr w:type="spellStart"/>
      <w:r w:rsidRPr="00547004">
        <w:rPr>
          <w:color w:val="000000" w:themeColor="text1"/>
        </w:rPr>
        <w:t>QoS</w:t>
      </w:r>
      <w:proofErr w:type="spellEnd"/>
      <w:r w:rsidRPr="00547004">
        <w:rPr>
          <w:color w:val="000000" w:themeColor="text1"/>
        </w:rPr>
        <w:t xml:space="preserve"> Test </w:t>
      </w:r>
      <w:proofErr w:type="spellStart"/>
      <w:r w:rsidRPr="00547004">
        <w:rPr>
          <w:color w:val="000000" w:themeColor="text1"/>
        </w:rPr>
        <w:t>Specification</w:t>
      </w:r>
      <w:proofErr w:type="spellEnd"/>
      <w:r w:rsidRPr="00547004">
        <w:rPr>
          <w:color w:val="000000" w:themeColor="text1"/>
        </w:rPr>
        <w:t>.</w:t>
      </w:r>
    </w:p>
    <w:p w14:paraId="04424611" w14:textId="77777777" w:rsidR="003654F8" w:rsidRPr="00547004" w:rsidRDefault="003654F8" w:rsidP="00FE3BB5">
      <w:pPr>
        <w:pStyle w:val="Text2-2"/>
        <w:numPr>
          <w:ilvl w:val="3"/>
          <w:numId w:val="6"/>
        </w:numPr>
        <w:rPr>
          <w:color w:val="000000" w:themeColor="text1"/>
        </w:rPr>
      </w:pPr>
      <w:r w:rsidRPr="00547004">
        <w:rPr>
          <w:color w:val="000000" w:themeColor="text1"/>
        </w:rPr>
        <w:t>Dále je třeba prokázat splnění následujících kritérií:</w:t>
      </w:r>
    </w:p>
    <w:p w14:paraId="7D869E36" w14:textId="0809A3A3" w:rsidR="003654F8" w:rsidRPr="00547004" w:rsidRDefault="003654F8" w:rsidP="00C95426">
      <w:pPr>
        <w:pStyle w:val="Odrka1-1"/>
        <w:numPr>
          <w:ilvl w:val="0"/>
          <w:numId w:val="4"/>
        </w:numPr>
        <w:tabs>
          <w:tab w:val="clear" w:pos="1077"/>
        </w:tabs>
        <w:ind w:left="1985" w:hanging="284"/>
        <w:rPr>
          <w:color w:val="000000" w:themeColor="text1"/>
        </w:rPr>
      </w:pPr>
      <w:r w:rsidRPr="00547004">
        <w:rPr>
          <w:color w:val="000000" w:themeColor="text1"/>
        </w:rPr>
        <w:t>v dopravnách na ostatních dopravních, popř. jiných kolejích určených pro jednoduchý posun (tedy posun s využitím duplexního rádiového spojení bod-bod a zpravidla bez posunové čety) a dále na záhlaví (až do vzdálenosti cca 100 m před vjezdovým návěstidlem) a </w:t>
      </w:r>
      <w:proofErr w:type="spellStart"/>
      <w:r w:rsidR="00BB32B3" w:rsidRPr="00547004">
        <w:rPr>
          <w:color w:val="000000" w:themeColor="text1"/>
        </w:rPr>
        <w:t>zhlaví</w:t>
      </w:r>
      <w:proofErr w:type="spellEnd"/>
      <w:r w:rsidR="00BB32B3" w:rsidRPr="00547004">
        <w:rPr>
          <w:color w:val="000000" w:themeColor="text1"/>
        </w:rPr>
        <w:t xml:space="preserve"> stanice z </w:t>
      </w:r>
      <w:r w:rsidRPr="00547004">
        <w:rPr>
          <w:color w:val="000000" w:themeColor="text1"/>
        </w:rPr>
        <w:t xml:space="preserve">ostatních směrů (na kterých se nepředpokládá vybavení systémem ETCS) je zajištěna minimální výkonová úroveň -98 </w:t>
      </w:r>
      <w:proofErr w:type="spellStart"/>
      <w:r w:rsidRPr="00547004">
        <w:rPr>
          <w:color w:val="000000" w:themeColor="text1"/>
        </w:rPr>
        <w:t>dBm</w:t>
      </w:r>
      <w:proofErr w:type="spellEnd"/>
      <w:r w:rsidRPr="00547004">
        <w:rPr>
          <w:color w:val="000000" w:themeColor="text1"/>
        </w:rPr>
        <w:t xml:space="preserve">, </w:t>
      </w:r>
    </w:p>
    <w:p w14:paraId="30708BFB" w14:textId="77777777" w:rsidR="003654F8" w:rsidRPr="00547004" w:rsidRDefault="003654F8" w:rsidP="00C95426">
      <w:pPr>
        <w:pStyle w:val="Odrka1-1"/>
        <w:numPr>
          <w:ilvl w:val="0"/>
          <w:numId w:val="4"/>
        </w:numPr>
        <w:tabs>
          <w:tab w:val="clear" w:pos="1077"/>
        </w:tabs>
        <w:ind w:left="1985" w:hanging="284"/>
        <w:rPr>
          <w:color w:val="000000" w:themeColor="text1"/>
        </w:rPr>
      </w:pPr>
      <w:r w:rsidRPr="00547004">
        <w:rPr>
          <w:color w:val="000000" w:themeColor="text1"/>
        </w:rPr>
        <w:t xml:space="preserve">pro oblast posunu (při simplexním rádiovém spojení s použitím posunových skupin skupinového volání) je zajištěna minimální výkonová úroveň -102 </w:t>
      </w:r>
      <w:proofErr w:type="spellStart"/>
      <w:r w:rsidRPr="00547004">
        <w:rPr>
          <w:color w:val="000000" w:themeColor="text1"/>
        </w:rPr>
        <w:t>dBm</w:t>
      </w:r>
      <w:proofErr w:type="spellEnd"/>
      <w:r w:rsidRPr="00547004">
        <w:rPr>
          <w:color w:val="000000" w:themeColor="text1"/>
        </w:rPr>
        <w:t xml:space="preserve"> s pravděpodobností 99 % dle EIRENE SRS. </w:t>
      </w:r>
    </w:p>
    <w:p w14:paraId="68B6FA84" w14:textId="0F5EA57C" w:rsidR="003654F8" w:rsidRDefault="003654F8" w:rsidP="00FE3BB5">
      <w:pPr>
        <w:pStyle w:val="Text2-2"/>
        <w:numPr>
          <w:ilvl w:val="3"/>
          <w:numId w:val="6"/>
        </w:numPr>
        <w:rPr>
          <w:color w:val="000000" w:themeColor="text1"/>
        </w:rPr>
      </w:pPr>
      <w:r w:rsidRPr="00547004">
        <w:rPr>
          <w:color w:val="000000" w:themeColor="text1"/>
        </w:rPr>
        <w:lastRenderedPageBreak/>
        <w:t>Splnění těchto dvou posledně uvedených kritérií není nutné ověřovat měřením pomocí měřícího vozu, lze použít počítačovou predikci, pouze ve sporných, případně hraničních případech je nutné provést měření (lze provádět ručním měřicím přístrojem v místě).</w:t>
      </w:r>
    </w:p>
    <w:p w14:paraId="1CA3AEFB" w14:textId="372FB2FE" w:rsidR="002F49CA" w:rsidRPr="00F402C2" w:rsidRDefault="002F49CA" w:rsidP="00F402C2">
      <w:pPr>
        <w:pStyle w:val="Text2-2"/>
        <w:numPr>
          <w:ilvl w:val="3"/>
          <w:numId w:val="6"/>
        </w:numPr>
        <w:rPr>
          <w:color w:val="000000" w:themeColor="text1"/>
        </w:rPr>
      </w:pPr>
      <w:r w:rsidRPr="002F49CA">
        <w:rPr>
          <w:color w:val="000000" w:themeColor="text1"/>
        </w:rPr>
        <w:t xml:space="preserve">Součástí předmětu plnění díla je v rámci řešené oblasti provedení měření </w:t>
      </w:r>
      <w:r w:rsidR="00F402C2">
        <w:rPr>
          <w:color w:val="000000" w:themeColor="text1"/>
        </w:rPr>
        <w:t xml:space="preserve">požadovaného v záměru projektu „ETCS v uzlu Praha“ </w:t>
      </w:r>
      <w:r w:rsidRPr="002F49CA">
        <w:rPr>
          <w:color w:val="000000" w:themeColor="text1"/>
        </w:rPr>
        <w:t xml:space="preserve">ve </w:t>
      </w:r>
      <w:r w:rsidRPr="00F402C2">
        <w:rPr>
          <w:color w:val="000000" w:themeColor="text1"/>
        </w:rPr>
        <w:t xml:space="preserve">smyslu ustanovení technické zprávy ZDS2, části B, </w:t>
      </w:r>
      <w:r w:rsidR="00F402C2" w:rsidRPr="00F402C2">
        <w:rPr>
          <w:color w:val="000000" w:themeColor="text1"/>
        </w:rPr>
        <w:t xml:space="preserve">sdělovací zařízení, </w:t>
      </w:r>
      <w:r w:rsidRPr="00F1643D">
        <w:rPr>
          <w:color w:val="000000" w:themeColor="text1"/>
          <w:u w:val="single"/>
        </w:rPr>
        <w:t>PS 02-03-11 Praha Uhříněves – Praha hl. n. (mimo), doplnění a rozšíření GSM-R</w:t>
      </w:r>
      <w:r w:rsidR="00F1643D">
        <w:rPr>
          <w:color w:val="000000" w:themeColor="text1"/>
        </w:rPr>
        <w:t xml:space="preserve"> a </w:t>
      </w:r>
      <w:r w:rsidR="00F1643D" w:rsidRPr="00F1643D">
        <w:rPr>
          <w:color w:val="000000" w:themeColor="text1"/>
          <w:u w:val="single"/>
        </w:rPr>
        <w:t>PS 02-03-12 Praha Uhříněves – Praha hl. n. (mimo), optimalizace a uvedení do provozu GSM-R</w:t>
      </w:r>
      <w:r w:rsidR="00F1643D">
        <w:rPr>
          <w:color w:val="000000" w:themeColor="text1"/>
          <w:u w:val="single"/>
        </w:rPr>
        <w:t>.</w:t>
      </w:r>
      <w:r w:rsidRPr="00F402C2">
        <w:rPr>
          <w:color w:val="000000" w:themeColor="text1"/>
        </w:rPr>
        <w:t xml:space="preserve"> </w:t>
      </w:r>
    </w:p>
    <w:p w14:paraId="4EB58E17" w14:textId="51522D77" w:rsidR="003654F8" w:rsidRPr="00547004" w:rsidRDefault="003654F8" w:rsidP="00FE3BB5">
      <w:pPr>
        <w:pStyle w:val="Text2-1"/>
        <w:rPr>
          <w:b/>
          <w:color w:val="000000" w:themeColor="text1"/>
        </w:rPr>
      </w:pPr>
      <w:bookmarkStart w:id="107" w:name="_Toc462132293"/>
      <w:bookmarkStart w:id="108" w:name="_Toc481673300"/>
      <w:bookmarkStart w:id="109" w:name="_Toc532450766"/>
      <w:bookmarkStart w:id="110" w:name="_Toc4572531"/>
      <w:bookmarkStart w:id="111" w:name="_Toc27126957"/>
      <w:bookmarkStart w:id="112" w:name="_Toc57719703"/>
      <w:r w:rsidRPr="00547004">
        <w:rPr>
          <w:b/>
          <w:color w:val="000000" w:themeColor="text1"/>
        </w:rPr>
        <w:t>Ostatní požadavky a specifikace</w:t>
      </w:r>
      <w:bookmarkEnd w:id="107"/>
      <w:bookmarkEnd w:id="108"/>
      <w:bookmarkEnd w:id="109"/>
      <w:bookmarkEnd w:id="110"/>
      <w:bookmarkEnd w:id="111"/>
      <w:bookmarkEnd w:id="112"/>
    </w:p>
    <w:p w14:paraId="2618F707" w14:textId="1CB2B19B" w:rsidR="003654F8" w:rsidRPr="00547004" w:rsidRDefault="003654F8" w:rsidP="00FE3BB5">
      <w:pPr>
        <w:pStyle w:val="Text2-2"/>
        <w:numPr>
          <w:ilvl w:val="3"/>
          <w:numId w:val="6"/>
        </w:numPr>
        <w:rPr>
          <w:color w:val="000000" w:themeColor="text1"/>
        </w:rPr>
      </w:pPr>
      <w:r w:rsidRPr="00547004">
        <w:rPr>
          <w:color w:val="000000" w:themeColor="text1"/>
        </w:rPr>
        <w:t xml:space="preserve">Součástí nabídky </w:t>
      </w:r>
      <w:r w:rsidR="00970100" w:rsidRPr="00547004">
        <w:rPr>
          <w:color w:val="000000" w:themeColor="text1"/>
        </w:rPr>
        <w:t>může</w:t>
      </w:r>
      <w:r w:rsidRPr="00547004">
        <w:rPr>
          <w:color w:val="000000" w:themeColor="text1"/>
        </w:rPr>
        <w:t xml:space="preserve"> být i návrh </w:t>
      </w:r>
      <w:r w:rsidR="00FD5616" w:rsidRPr="00547004">
        <w:rPr>
          <w:color w:val="000000" w:themeColor="text1"/>
        </w:rPr>
        <w:t xml:space="preserve">úpravy </w:t>
      </w:r>
      <w:r w:rsidRPr="00547004">
        <w:rPr>
          <w:color w:val="000000" w:themeColor="text1"/>
        </w:rPr>
        <w:t xml:space="preserve">rozmístění, dodání a instalace nepřenosných návěstidel (tzv. </w:t>
      </w:r>
      <w:proofErr w:type="spellStart"/>
      <w:r w:rsidRPr="00547004">
        <w:rPr>
          <w:color w:val="000000" w:themeColor="text1"/>
        </w:rPr>
        <w:t>radiovníků</w:t>
      </w:r>
      <w:proofErr w:type="spellEnd"/>
      <w:r w:rsidRPr="00547004">
        <w:rPr>
          <w:color w:val="000000" w:themeColor="text1"/>
        </w:rPr>
        <w:t>) dle čl. 1232 až 1235 předpisu SŽDC D1 – Dopravní a návěstní předpis.</w:t>
      </w:r>
    </w:p>
    <w:p w14:paraId="26C985E3" w14:textId="04A27857" w:rsidR="003654F8" w:rsidRPr="00547004" w:rsidRDefault="003654F8" w:rsidP="00FE3BB5">
      <w:pPr>
        <w:pStyle w:val="Text2-2"/>
        <w:numPr>
          <w:ilvl w:val="3"/>
          <w:numId w:val="6"/>
        </w:numPr>
        <w:rPr>
          <w:color w:val="000000" w:themeColor="text1"/>
        </w:rPr>
      </w:pPr>
      <w:r w:rsidRPr="00547004">
        <w:rPr>
          <w:color w:val="000000" w:themeColor="text1"/>
        </w:rPr>
        <w:t>Ostatní detailní technické podmínky a požadavky jsou popsány v</w:t>
      </w:r>
      <w:r w:rsidR="00F42787" w:rsidRPr="00547004">
        <w:rPr>
          <w:color w:val="000000" w:themeColor="text1"/>
        </w:rPr>
        <w:t> ZDS2</w:t>
      </w:r>
      <w:r w:rsidRPr="00547004">
        <w:rPr>
          <w:color w:val="000000" w:themeColor="text1"/>
        </w:rPr>
        <w:t xml:space="preserve"> této stavby. </w:t>
      </w:r>
    </w:p>
    <w:p w14:paraId="4B8AF2DF" w14:textId="1C220DBD" w:rsidR="003654F8" w:rsidRPr="00547004" w:rsidRDefault="003654F8" w:rsidP="00FE3BB5">
      <w:pPr>
        <w:pStyle w:val="Text2-2"/>
        <w:numPr>
          <w:ilvl w:val="3"/>
          <w:numId w:val="6"/>
        </w:numPr>
        <w:rPr>
          <w:color w:val="000000" w:themeColor="text1"/>
        </w:rPr>
      </w:pPr>
      <w:r w:rsidRPr="00547004">
        <w:rPr>
          <w:color w:val="000000" w:themeColor="text1"/>
        </w:rPr>
        <w:t>Zhotovitel musí ve své nabídce popsat nabízené řešení (detailní technické řešení), technické a funkční vlastnosti všech komponent a jejich softwarové a hardwarové verze.</w:t>
      </w:r>
    </w:p>
    <w:p w14:paraId="1FFDDDF0" w14:textId="1509A926" w:rsidR="002C55DB" w:rsidRPr="00547004" w:rsidRDefault="002C55DB" w:rsidP="00346E93">
      <w:pPr>
        <w:pStyle w:val="Text2-1"/>
        <w:rPr>
          <w:b/>
          <w:color w:val="000000" w:themeColor="text1"/>
        </w:rPr>
      </w:pPr>
      <w:r w:rsidRPr="00547004">
        <w:rPr>
          <w:b/>
          <w:color w:val="000000" w:themeColor="text1"/>
        </w:rPr>
        <w:t>Přenosové zařízení</w:t>
      </w:r>
    </w:p>
    <w:p w14:paraId="414AE5E4" w14:textId="20249CF2" w:rsidR="002C55DB" w:rsidRPr="00547004" w:rsidRDefault="00550646" w:rsidP="00FE3BB5">
      <w:pPr>
        <w:pStyle w:val="Text2-2"/>
        <w:numPr>
          <w:ilvl w:val="3"/>
          <w:numId w:val="6"/>
        </w:numPr>
        <w:rPr>
          <w:color w:val="000000" w:themeColor="text1"/>
        </w:rPr>
      </w:pPr>
      <w:r w:rsidRPr="00547004">
        <w:rPr>
          <w:color w:val="000000" w:themeColor="text1"/>
        </w:rPr>
        <w:t xml:space="preserve">Bude realizováno podle </w:t>
      </w:r>
      <w:r w:rsidR="000455E8" w:rsidRPr="00547004">
        <w:rPr>
          <w:color w:val="000000" w:themeColor="text1"/>
        </w:rPr>
        <w:t>dokumentac</w:t>
      </w:r>
      <w:r w:rsidRPr="00547004">
        <w:rPr>
          <w:color w:val="000000" w:themeColor="text1"/>
        </w:rPr>
        <w:t>e</w:t>
      </w:r>
      <w:r w:rsidR="000455E8" w:rsidRPr="00547004">
        <w:rPr>
          <w:color w:val="000000" w:themeColor="text1"/>
        </w:rPr>
        <w:t xml:space="preserve"> ZDS2, </w:t>
      </w:r>
      <w:r w:rsidRPr="00547004">
        <w:rPr>
          <w:color w:val="000000" w:themeColor="text1"/>
        </w:rPr>
        <w:t>tedy</w:t>
      </w:r>
      <w:r w:rsidR="000455E8" w:rsidRPr="00547004">
        <w:rPr>
          <w:color w:val="000000" w:themeColor="text1"/>
        </w:rPr>
        <w:t xml:space="preserve"> </w:t>
      </w:r>
      <w:r w:rsidRPr="00547004">
        <w:rPr>
          <w:color w:val="000000" w:themeColor="text1"/>
        </w:rPr>
        <w:t xml:space="preserve">bude </w:t>
      </w:r>
      <w:r w:rsidR="000455E8" w:rsidRPr="00547004">
        <w:rPr>
          <w:color w:val="000000" w:themeColor="text1"/>
        </w:rPr>
        <w:t xml:space="preserve">navržena a realizována </w:t>
      </w:r>
      <w:r w:rsidRPr="00547004">
        <w:rPr>
          <w:color w:val="000000" w:themeColor="text1"/>
        </w:rPr>
        <w:t xml:space="preserve">náhrada stávajícího přenosového systému SDH za nový přenosový systém IP MPLS oddělený od přenosového systému technologické datové sítě. </w:t>
      </w:r>
    </w:p>
    <w:p w14:paraId="623DEC4A" w14:textId="7EF31893" w:rsidR="00DE5FFE" w:rsidRPr="00DE5FFE" w:rsidRDefault="006C0354" w:rsidP="00DE5FFE">
      <w:pPr>
        <w:pStyle w:val="Text2-2"/>
        <w:numPr>
          <w:ilvl w:val="3"/>
          <w:numId w:val="6"/>
        </w:numPr>
        <w:rPr>
          <w:color w:val="000000" w:themeColor="text1"/>
        </w:rPr>
      </w:pPr>
      <w:r w:rsidRPr="00547004">
        <w:rPr>
          <w:color w:val="000000" w:themeColor="text1"/>
        </w:rPr>
        <w:t>RBC bude připojeno do MPLS GSM-R pro připojení na MSC v CDP P</w:t>
      </w:r>
      <w:r w:rsidR="00550646" w:rsidRPr="00547004">
        <w:rPr>
          <w:color w:val="000000" w:themeColor="text1"/>
        </w:rPr>
        <w:t>raha</w:t>
      </w:r>
      <w:r w:rsidRPr="00547004">
        <w:rPr>
          <w:color w:val="000000" w:themeColor="text1"/>
        </w:rPr>
        <w:t xml:space="preserve"> obdobně jako GSM-R.</w:t>
      </w:r>
      <w:r w:rsidR="008A0710" w:rsidRPr="00547004">
        <w:rPr>
          <w:color w:val="000000" w:themeColor="text1"/>
        </w:rPr>
        <w:t xml:space="preserve"> </w:t>
      </w:r>
      <w:r w:rsidR="008A0710" w:rsidRPr="00547004">
        <w:rPr>
          <w:color w:val="000000" w:themeColor="text1"/>
          <w:sz w:val="20"/>
          <w:szCs w:val="20"/>
        </w:rPr>
        <w:t xml:space="preserve">Část RBC pro paketové přenosy (ETCS </w:t>
      </w:r>
      <w:proofErr w:type="spellStart"/>
      <w:r w:rsidR="008A0710" w:rsidRPr="00547004">
        <w:rPr>
          <w:color w:val="000000" w:themeColor="text1"/>
          <w:sz w:val="20"/>
          <w:szCs w:val="20"/>
        </w:rPr>
        <w:t>over</w:t>
      </w:r>
      <w:proofErr w:type="spellEnd"/>
      <w:r w:rsidR="008A0710" w:rsidRPr="00547004">
        <w:rPr>
          <w:color w:val="000000" w:themeColor="text1"/>
          <w:sz w:val="20"/>
          <w:szCs w:val="20"/>
        </w:rPr>
        <w:t xml:space="preserve"> GPRS) bude připojena do MPLS GSM-R pro připojení do FPC-R.</w:t>
      </w:r>
    </w:p>
    <w:p w14:paraId="4D5C6FDE" w14:textId="77777777" w:rsidR="00DE5FFE" w:rsidRDefault="00DE5FFE" w:rsidP="00DE5FFE">
      <w:pPr>
        <w:pStyle w:val="Nadpis2-2"/>
        <w:numPr>
          <w:ilvl w:val="1"/>
          <w:numId w:val="6"/>
        </w:numPr>
      </w:pPr>
      <w:bookmarkStart w:id="113" w:name="_Toc85028254"/>
      <w:bookmarkStart w:id="114" w:name="_Toc86823261"/>
      <w:bookmarkStart w:id="115" w:name="_Ref3280427"/>
      <w:bookmarkStart w:id="116" w:name="_Toc7077139"/>
      <w:bookmarkEnd w:id="72"/>
      <w:r>
        <w:t>Životní prostředí</w:t>
      </w:r>
      <w:bookmarkEnd w:id="113"/>
      <w:bookmarkEnd w:id="114"/>
    </w:p>
    <w:p w14:paraId="6E3C6F89" w14:textId="77777777" w:rsidR="00DE5FFE" w:rsidRDefault="00DE5FFE" w:rsidP="00DE5FFE">
      <w:pPr>
        <w:pStyle w:val="Text2-1"/>
        <w:numPr>
          <w:ilvl w:val="2"/>
          <w:numId w:val="6"/>
        </w:numPr>
      </w:pPr>
      <w:r w:rsidRPr="00A66E59">
        <w:t>Součástí žádosti o spolufinancování Evropskou unií z CEF je i vyjádření příslušného úřadu, zda záměr naplňuje dikci zákona č. 100/2001 Sb., o posuzování vlivů na životní prostředí, v platném znění. Pokud by došlo v průběhu projektování k významným změnám od ZDS2, je nutné vyjádření aktualizovat.</w:t>
      </w:r>
    </w:p>
    <w:p w14:paraId="1F8FDD72" w14:textId="77777777" w:rsidR="00DE5FFE" w:rsidRDefault="00DE5FFE" w:rsidP="00DE5FFE">
      <w:pPr>
        <w:pStyle w:val="Text2-1"/>
        <w:numPr>
          <w:ilvl w:val="2"/>
          <w:numId w:val="6"/>
        </w:numPr>
      </w:pPr>
      <w:r w:rsidRPr="00A66E59">
        <w:t>Součástí žádosti o spolufinancování Evropskou unií z CEF jsou i odůvodněná stanoviska příslušných úřadů podle § 45i zákona č. 114/1992 Sb. o ochraně přírody a krajiny k lokalitám soustavy Natura 2000. Pokud by v průběhu přípravy došlo k takových změnám, které by zasahovaly, respektive jakkoliv ovliv</w:t>
      </w:r>
      <w:r w:rsidRPr="00746A43">
        <w:t>ňovaly předmětné lokality soustav Natura 2000, je třeba zažádat o aktualizovaná stanoviska příslušných úřadů.</w:t>
      </w:r>
    </w:p>
    <w:p w14:paraId="6D2F2FDC" w14:textId="77777777" w:rsidR="00DE5FFE" w:rsidRDefault="00DE5FFE" w:rsidP="00DE5FFE">
      <w:pPr>
        <w:pStyle w:val="Text2-1"/>
        <w:numPr>
          <w:ilvl w:val="2"/>
          <w:numId w:val="6"/>
        </w:numPr>
      </w:pPr>
      <w:r>
        <w:t>P</w:t>
      </w:r>
      <w:r w:rsidRPr="00A66E59">
        <w:t>rojekt bude posouzen z hlediska Rámcové směrnice o vodách (2000/60/EC).</w:t>
      </w:r>
    </w:p>
    <w:p w14:paraId="464BF5C5" w14:textId="77777777" w:rsidR="00DE5FFE" w:rsidRDefault="00DE5FFE" w:rsidP="00DE5FFE">
      <w:pPr>
        <w:pStyle w:val="Text2-1"/>
        <w:numPr>
          <w:ilvl w:val="2"/>
          <w:numId w:val="6"/>
        </w:numPr>
      </w:pPr>
      <w:r w:rsidRPr="00A66E59">
        <w:t>Projekt bude i v obecné rovině posouzen ve vztahu</w:t>
      </w:r>
      <w:r w:rsidRPr="00746A43">
        <w:t xml:space="preserve"> ke změnám klimatu. Při hodnocení je třeba řešit a zohlednit zmírňování (</w:t>
      </w:r>
      <w:proofErr w:type="spellStart"/>
      <w:r w:rsidRPr="00746A43">
        <w:t>mitigace</w:t>
      </w:r>
      <w:proofErr w:type="spellEnd"/>
      <w:r w:rsidRPr="00746A43">
        <w:t>) změny klimatu záměrem a vliv záměru na přizpůsobení se změně klimatu (adaptaci) a zranitelnost záměru vůči dopadům změny klimatu.</w:t>
      </w:r>
    </w:p>
    <w:p w14:paraId="30715719" w14:textId="774235F6" w:rsidR="00DE5FFE" w:rsidRPr="00DE5FFE" w:rsidRDefault="00DE5FFE" w:rsidP="00DE5FFE">
      <w:pPr>
        <w:pStyle w:val="Text2-1"/>
        <w:numPr>
          <w:ilvl w:val="2"/>
          <w:numId w:val="6"/>
        </w:numPr>
      </w:pPr>
      <w:r w:rsidRPr="00746A43">
        <w:t>Odpadové hospodářství bude řešeno dle zákona č. 541/2020 Sb., o odpadech, v platném znění a dle všech platných prováděcích vyhlášek. V rámci odpadového hospodářství budou specifikovány všechny kategorie možných odpadů dle SO nebo PS. Bude snaha o co největší možnou míru recyklace stavebního a demoličního odpadu. Po realizaci stavby bude Specialistovi ŽP SŽ předána Závěrečná zpráva o odpadech, kde bude jasně definováno, množství odpadů na skládku a množství k recyklaci a komu byly odpady předány, atp.</w:t>
      </w:r>
    </w:p>
    <w:p w14:paraId="41692A98" w14:textId="5C2FCA50" w:rsidR="0069470F" w:rsidRPr="00547004" w:rsidRDefault="0069470F" w:rsidP="00032294">
      <w:pPr>
        <w:pStyle w:val="Nadpis2-2"/>
        <w:rPr>
          <w:color w:val="000000" w:themeColor="text1"/>
        </w:rPr>
      </w:pPr>
      <w:bookmarkStart w:id="117" w:name="_Toc86823262"/>
      <w:r w:rsidRPr="00547004">
        <w:rPr>
          <w:color w:val="000000" w:themeColor="text1"/>
        </w:rPr>
        <w:lastRenderedPageBreak/>
        <w:t>Publicita</w:t>
      </w:r>
      <w:bookmarkEnd w:id="115"/>
      <w:bookmarkEnd w:id="116"/>
      <w:r w:rsidR="00E61CCC" w:rsidRPr="00547004">
        <w:rPr>
          <w:color w:val="000000" w:themeColor="text1"/>
        </w:rPr>
        <w:t xml:space="preserve"> stavby spolufinancované Evropskou unií</w:t>
      </w:r>
      <w:bookmarkEnd w:id="117"/>
    </w:p>
    <w:p w14:paraId="383FC4F6" w14:textId="5E7BC23C" w:rsidR="00394601" w:rsidRPr="00547004" w:rsidRDefault="00394601" w:rsidP="00394601">
      <w:pPr>
        <w:pStyle w:val="Text2-1"/>
        <w:rPr>
          <w:color w:val="000000" w:themeColor="text1"/>
        </w:rPr>
      </w:pPr>
      <w:bookmarkStart w:id="118" w:name="_Ref55898543"/>
      <w:r w:rsidRPr="00547004">
        <w:rPr>
          <w:color w:val="000000" w:themeColor="text1"/>
        </w:rPr>
        <w:t xml:space="preserve">Publicita stavby spolufinancované Evropskou unií z Nástroje pro propojení Evropy (CEF) musí být v souladu s Pravidly publicity projektů spolufinancovaných z </w:t>
      </w:r>
      <w:proofErr w:type="spellStart"/>
      <w:r w:rsidRPr="00547004">
        <w:rPr>
          <w:color w:val="000000" w:themeColor="text1"/>
        </w:rPr>
        <w:t>Connecting</w:t>
      </w:r>
      <w:proofErr w:type="spellEnd"/>
      <w:r w:rsidRPr="00547004">
        <w:rPr>
          <w:color w:val="000000" w:themeColor="text1"/>
        </w:rPr>
        <w:t xml:space="preserve"> </w:t>
      </w:r>
      <w:proofErr w:type="spellStart"/>
      <w:r w:rsidRPr="00547004">
        <w:rPr>
          <w:color w:val="000000" w:themeColor="text1"/>
        </w:rPr>
        <w:t>Europe</w:t>
      </w:r>
      <w:proofErr w:type="spellEnd"/>
      <w:r w:rsidRPr="00547004">
        <w:rPr>
          <w:color w:val="000000" w:themeColor="text1"/>
        </w:rPr>
        <w:t xml:space="preserve"> </w:t>
      </w:r>
      <w:proofErr w:type="spellStart"/>
      <w:r w:rsidRPr="00547004">
        <w:rPr>
          <w:color w:val="000000" w:themeColor="text1"/>
        </w:rPr>
        <w:t>Facility</w:t>
      </w:r>
      <w:proofErr w:type="spellEnd"/>
      <w:r w:rsidRPr="00547004">
        <w:rPr>
          <w:color w:val="000000" w:themeColor="text1"/>
        </w:rPr>
        <w:t xml:space="preserve"> (CEF), která jsou přílohou těchto ZTP (viz </w:t>
      </w:r>
      <w:proofErr w:type="gramStart"/>
      <w:r w:rsidRPr="00547004">
        <w:rPr>
          <w:color w:val="000000" w:themeColor="text1"/>
        </w:rPr>
        <w:t>Příloha</w:t>
      </w:r>
      <w:r w:rsidR="00D72EFE" w:rsidRPr="00547004">
        <w:rPr>
          <w:color w:val="000000" w:themeColor="text1"/>
        </w:rPr>
        <w:t xml:space="preserve"> </w:t>
      </w:r>
      <w:r w:rsidR="00D72EFE" w:rsidRPr="00547004">
        <w:rPr>
          <w:color w:val="000000" w:themeColor="text1"/>
        </w:rPr>
        <w:fldChar w:fldCharType="begin"/>
      </w:r>
      <w:r w:rsidR="00D72EFE" w:rsidRPr="00547004">
        <w:rPr>
          <w:color w:val="000000" w:themeColor="text1"/>
        </w:rPr>
        <w:instrText xml:space="preserve"> REF _Ref57886894 \r \h </w:instrText>
      </w:r>
      <w:r w:rsidR="00547004">
        <w:rPr>
          <w:color w:val="000000" w:themeColor="text1"/>
        </w:rPr>
        <w:instrText xml:space="preserve"> \* MERGEFORMAT </w:instrText>
      </w:r>
      <w:r w:rsidR="00D72EFE" w:rsidRPr="00547004">
        <w:rPr>
          <w:color w:val="000000" w:themeColor="text1"/>
        </w:rPr>
      </w:r>
      <w:r w:rsidR="00D72EFE" w:rsidRPr="00547004">
        <w:rPr>
          <w:color w:val="000000" w:themeColor="text1"/>
        </w:rPr>
        <w:fldChar w:fldCharType="separate"/>
      </w:r>
      <w:r w:rsidR="00D72EFE" w:rsidRPr="00547004">
        <w:rPr>
          <w:color w:val="000000" w:themeColor="text1"/>
        </w:rPr>
        <w:t>8.1.1</w:t>
      </w:r>
      <w:r w:rsidR="00DE5FFE">
        <w:rPr>
          <w:color w:val="000000" w:themeColor="text1"/>
        </w:rPr>
        <w:t>1</w:t>
      </w:r>
      <w:proofErr w:type="gramEnd"/>
      <w:r w:rsidR="00D72EFE" w:rsidRPr="00547004">
        <w:rPr>
          <w:color w:val="000000" w:themeColor="text1"/>
        </w:rPr>
        <w:fldChar w:fldCharType="end"/>
      </w:r>
      <w:r w:rsidRPr="00547004">
        <w:rPr>
          <w:color w:val="000000" w:themeColor="text1"/>
        </w:rPr>
        <w:t xml:space="preserve">). </w:t>
      </w:r>
    </w:p>
    <w:p w14:paraId="0173D4F5" w14:textId="4A13D9DC" w:rsidR="00394601" w:rsidRPr="00547004" w:rsidRDefault="00394601" w:rsidP="001D379A">
      <w:pPr>
        <w:pStyle w:val="Text2-1"/>
        <w:rPr>
          <w:color w:val="000000" w:themeColor="text1"/>
        </w:rPr>
      </w:pPr>
      <w:r w:rsidRPr="00547004">
        <w:rPr>
          <w:color w:val="000000" w:themeColor="text1"/>
        </w:rPr>
        <w:t>Rozsah publicity CEF stanovují Pravidla publicity projektů spolufinancovaných z </w:t>
      </w:r>
      <w:proofErr w:type="spellStart"/>
      <w:r w:rsidRPr="00547004">
        <w:rPr>
          <w:color w:val="000000" w:themeColor="text1"/>
        </w:rPr>
        <w:t>Connecting</w:t>
      </w:r>
      <w:proofErr w:type="spellEnd"/>
      <w:r w:rsidRPr="00547004">
        <w:rPr>
          <w:color w:val="000000" w:themeColor="text1"/>
        </w:rPr>
        <w:t xml:space="preserve"> </w:t>
      </w:r>
      <w:proofErr w:type="spellStart"/>
      <w:r w:rsidRPr="00547004">
        <w:rPr>
          <w:color w:val="000000" w:themeColor="text1"/>
        </w:rPr>
        <w:t>Europe</w:t>
      </w:r>
      <w:proofErr w:type="spellEnd"/>
      <w:r w:rsidRPr="00547004">
        <w:rPr>
          <w:color w:val="000000" w:themeColor="text1"/>
        </w:rPr>
        <w:t xml:space="preserve"> </w:t>
      </w:r>
      <w:proofErr w:type="spellStart"/>
      <w:r w:rsidRPr="00547004">
        <w:rPr>
          <w:color w:val="000000" w:themeColor="text1"/>
        </w:rPr>
        <w:t>Facility</w:t>
      </w:r>
      <w:proofErr w:type="spellEnd"/>
      <w:r w:rsidRPr="00547004">
        <w:rPr>
          <w:color w:val="000000" w:themeColor="text1"/>
        </w:rPr>
        <w:t xml:space="preserve"> (CEF) a spočívá v instalaci jednoho velkoplošného billboardu včetně přelepů, slavnostního zahájení a ukončení stavby pro 50 účastníků, po dokončení stavby instalaci jedné pamětní desky, prezentaci projektu na webových stránkách Objednatele. Dalšími prvky publicity jsou prezentace projektu v</w:t>
      </w:r>
      <w:r w:rsidR="005E655D" w:rsidRPr="00547004">
        <w:rPr>
          <w:color w:val="000000" w:themeColor="text1"/>
        </w:rPr>
        <w:t> </w:t>
      </w:r>
      <w:r w:rsidRPr="00547004">
        <w:rPr>
          <w:color w:val="000000" w:themeColor="text1"/>
        </w:rPr>
        <w:t>tisk</w:t>
      </w:r>
      <w:r w:rsidR="005E655D" w:rsidRPr="00547004">
        <w:rPr>
          <w:color w:val="000000" w:themeColor="text1"/>
        </w:rPr>
        <w:t>u, informační letáky.</w:t>
      </w:r>
      <w:r w:rsidRPr="00547004">
        <w:rPr>
          <w:color w:val="000000" w:themeColor="text1"/>
        </w:rPr>
        <w:t xml:space="preserve">  Zhotovitel také poskytne Objednateli fotografickou dokumentaci (cca 30 fot</w:t>
      </w:r>
      <w:r w:rsidR="00D72EFE" w:rsidRPr="00547004">
        <w:rPr>
          <w:color w:val="000000" w:themeColor="text1"/>
        </w:rPr>
        <w:t>ografií</w:t>
      </w:r>
      <w:r w:rsidRPr="00547004">
        <w:rPr>
          <w:color w:val="000000" w:themeColor="text1"/>
        </w:rPr>
        <w:t xml:space="preserve"> v elektronické podobě) jak z přípravy a průběhu realizace, tak i po dokončení stavby. Součástí propagace je i demontáž billboardů po instalaci pamětních plaket.  </w:t>
      </w:r>
    </w:p>
    <w:p w14:paraId="00EAC065" w14:textId="53BD6856" w:rsidR="00394601" w:rsidRPr="00547004" w:rsidRDefault="00394601" w:rsidP="00394601">
      <w:pPr>
        <w:pStyle w:val="Text2-1"/>
        <w:rPr>
          <w:color w:val="000000" w:themeColor="text1"/>
        </w:rPr>
      </w:pPr>
      <w:r w:rsidRPr="00547004">
        <w:rPr>
          <w:color w:val="000000" w:themeColor="text1"/>
        </w:rPr>
        <w:t>Zhotovitel provede zpracování návrhu (s logem SŽ dle Grafického manuálu jednotného vizuálního stylu a to včetně použitého řezu písma, viz www.spravazeleznic.cz/kontakty/</w:t>
      </w:r>
      <w:proofErr w:type="spellStart"/>
      <w:r w:rsidRPr="00547004">
        <w:rPr>
          <w:color w:val="000000" w:themeColor="text1"/>
        </w:rPr>
        <w:t>sprava</w:t>
      </w:r>
      <w:proofErr w:type="spellEnd"/>
      <w:r w:rsidRPr="00547004">
        <w:rPr>
          <w:color w:val="000000" w:themeColor="text1"/>
        </w:rPr>
        <w:t>-webu-a-</w:t>
      </w:r>
      <w:proofErr w:type="spellStart"/>
      <w:r w:rsidRPr="00547004">
        <w:rPr>
          <w:color w:val="000000" w:themeColor="text1"/>
        </w:rPr>
        <w:t>logomanual</w:t>
      </w:r>
      <w:proofErr w:type="spellEnd"/>
      <w:r w:rsidRPr="00547004">
        <w:rPr>
          <w:color w:val="000000" w:themeColor="text1"/>
        </w:rPr>
        <w:t>), zapracování připomínek Objednatele, výběr materiálu a výrobu, barevnou úpravu, orámování, zajistí stavební práce v souvislosti s instalací a údržbu, bezpečnost práce a bezpečnost stavby, instalaci a produkční práce. Všechny prvky propagace budou před instalací/vytištěním písemně odsouhlaseny Objednatelem.</w:t>
      </w:r>
    </w:p>
    <w:bookmarkEnd w:id="118"/>
    <w:p w14:paraId="6D86E13F" w14:textId="77777777" w:rsidR="00E61CCC" w:rsidRPr="00547004" w:rsidRDefault="00E61CCC" w:rsidP="007F49EE">
      <w:pPr>
        <w:pStyle w:val="Text2-1"/>
        <w:numPr>
          <w:ilvl w:val="2"/>
          <w:numId w:val="6"/>
        </w:numPr>
        <w:rPr>
          <w:color w:val="000000" w:themeColor="text1"/>
        </w:rPr>
      </w:pPr>
      <w:r w:rsidRPr="00547004">
        <w:rPr>
          <w:color w:val="000000" w:themeColor="text1"/>
        </w:rPr>
        <w:t>Zhotovitel se Správcem stavby provede vytipování vhodného místa pro umístění billboardu a pamětní desky. Zhotovitel dále provede zpracování návrhu (v souladu s pravidly pro publicitu projektů spolufinancovaných z EU, v daných případech s logem SŽ dle platného grafického manuálu jednotného vizuálního stylu a to včetně použitého řezu písma, viz https://www.spravazeleznic.cz/kontakty/sprava-webu-a-logomanual), zapracování připomínek, výběr materiálu a výrobu, zajistí údržbu, stavební práce v souvislosti s instalací, bezpečnost práce a bezpečnost stavby, instalaci a produkční práce.</w:t>
      </w:r>
    </w:p>
    <w:p w14:paraId="6A7C2B50" w14:textId="77777777" w:rsidR="00E61CCC" w:rsidRPr="00547004" w:rsidRDefault="00E61CCC" w:rsidP="007F49EE">
      <w:pPr>
        <w:pStyle w:val="Text2-1"/>
        <w:numPr>
          <w:ilvl w:val="2"/>
          <w:numId w:val="6"/>
        </w:numPr>
        <w:rPr>
          <w:color w:val="000000" w:themeColor="text1"/>
        </w:rPr>
      </w:pPr>
      <w:r w:rsidRPr="00547004">
        <w:rPr>
          <w:color w:val="000000" w:themeColor="text1"/>
        </w:rPr>
        <w:t xml:space="preserve">Při umístění billboardu Zhotovitel zajistí i projednání s vlastníkem předmětného pozemku včetně projednání a </w:t>
      </w:r>
      <w:proofErr w:type="spellStart"/>
      <w:r w:rsidRPr="00547004">
        <w:rPr>
          <w:color w:val="000000" w:themeColor="text1"/>
        </w:rPr>
        <w:t>zasmluvnění</w:t>
      </w:r>
      <w:proofErr w:type="spellEnd"/>
      <w:r w:rsidRPr="00547004">
        <w:rPr>
          <w:color w:val="000000" w:themeColor="text1"/>
        </w:rPr>
        <w:t xml:space="preserve"> případného pronájmu, v případě nutnosti zajistí souhlasná stanoviska příslušných orgánů státní správy a samosprávy včetně dotčených organizací.</w:t>
      </w:r>
    </w:p>
    <w:p w14:paraId="38969EF7" w14:textId="77777777" w:rsidR="00E61CCC" w:rsidRPr="00547004" w:rsidRDefault="00E61CCC" w:rsidP="007F49EE">
      <w:pPr>
        <w:pStyle w:val="Text2-1"/>
        <w:numPr>
          <w:ilvl w:val="2"/>
          <w:numId w:val="6"/>
        </w:numPr>
        <w:rPr>
          <w:color w:val="000000" w:themeColor="text1"/>
        </w:rPr>
      </w:pPr>
      <w:r w:rsidRPr="00547004">
        <w:rPr>
          <w:color w:val="000000" w:themeColor="text1"/>
        </w:rPr>
        <w:t xml:space="preserve">Součástí díla je po realizaci stavby rovněž odstranění billboardu a nahrazení pamětní deskou (u projektu by neměl být umístěn billboard a pamětní deska současně). Všechny prvky publicity budou před výrobou/instalací odsouhlaseny Objednatelem. </w:t>
      </w:r>
    </w:p>
    <w:p w14:paraId="055D29B9" w14:textId="77777777" w:rsidR="00E61CCC" w:rsidRPr="00547004" w:rsidRDefault="00E61CCC" w:rsidP="007F49EE">
      <w:pPr>
        <w:pStyle w:val="Text2-1"/>
        <w:numPr>
          <w:ilvl w:val="2"/>
          <w:numId w:val="6"/>
        </w:numPr>
        <w:rPr>
          <w:color w:val="000000" w:themeColor="text1"/>
        </w:rPr>
      </w:pPr>
      <w:r w:rsidRPr="00547004">
        <w:rPr>
          <w:color w:val="000000" w:themeColor="text1"/>
        </w:rPr>
        <w:t xml:space="preserve">Při instalaci, přelepu a odstranění dočasného billboardu, instalaci pamětní desky bude Zhotovitelem pořízena fotodokumentace (základní situační foto), které slouží pro potřeby předávacího protokolu. </w:t>
      </w:r>
    </w:p>
    <w:p w14:paraId="62165654" w14:textId="77777777" w:rsidR="00E61CCC" w:rsidRPr="00547004" w:rsidRDefault="00E61CCC" w:rsidP="007F49EE">
      <w:pPr>
        <w:pStyle w:val="Text2-1"/>
        <w:numPr>
          <w:ilvl w:val="2"/>
          <w:numId w:val="6"/>
        </w:numPr>
        <w:rPr>
          <w:color w:val="000000" w:themeColor="text1"/>
        </w:rPr>
      </w:pPr>
      <w:r w:rsidRPr="00547004">
        <w:rPr>
          <w:color w:val="000000" w:themeColor="text1"/>
        </w:rPr>
        <w:t xml:space="preserve">Se zajištěním publicity Zhotovitel začne nejdříve po písemném pokynu Správce stavby. </w:t>
      </w:r>
    </w:p>
    <w:p w14:paraId="0DFAB03B" w14:textId="3FBDCA75" w:rsidR="00E61CCC" w:rsidRPr="00547004" w:rsidRDefault="00E61CCC" w:rsidP="007F49EE">
      <w:pPr>
        <w:pStyle w:val="Text2-1"/>
        <w:numPr>
          <w:ilvl w:val="2"/>
          <w:numId w:val="6"/>
        </w:numPr>
        <w:rPr>
          <w:color w:val="000000" w:themeColor="text1"/>
        </w:rPr>
      </w:pPr>
      <w:r w:rsidRPr="00547004">
        <w:rPr>
          <w:color w:val="000000" w:themeColor="text1"/>
        </w:rPr>
        <w:t xml:space="preserve">Rozsah tohoto plnění si Objednatel vyhrazuje jako změnu závazku ze Smlouvy v souladu s ustanovením §100 odst. 1 ZZZ. Předpokládaný rozsah plnění, který je vyhrazenou změnou závazku, je uveden v SO 98-98 Všeobecný objekt, v položce č. </w:t>
      </w:r>
      <w:r w:rsidR="007C18F4" w:rsidRPr="00547004">
        <w:rPr>
          <w:color w:val="000000" w:themeColor="text1"/>
        </w:rPr>
        <w:t>7</w:t>
      </w:r>
      <w:r w:rsidRPr="00547004">
        <w:rPr>
          <w:color w:val="000000" w:themeColor="text1"/>
        </w:rPr>
        <w:t xml:space="preserve"> Publicita stavby spolufinancované Evropskou unii. Zhotoviteli bude uhrazen jen skutečně provedený rozsah tohoto plnění. </w:t>
      </w:r>
    </w:p>
    <w:p w14:paraId="6547877F" w14:textId="40D5DEF9" w:rsidR="00E61CCC" w:rsidRPr="00547004" w:rsidRDefault="00E61CCC" w:rsidP="007F49EE">
      <w:pPr>
        <w:pStyle w:val="Text2-1"/>
        <w:numPr>
          <w:ilvl w:val="2"/>
          <w:numId w:val="6"/>
        </w:numPr>
        <w:rPr>
          <w:color w:val="000000" w:themeColor="text1"/>
        </w:rPr>
      </w:pPr>
      <w:bookmarkStart w:id="119" w:name="_Ref55898552"/>
      <w:r w:rsidRPr="00547004">
        <w:rPr>
          <w:color w:val="000000" w:themeColor="text1"/>
        </w:rPr>
        <w:t>V případě, že Správce stavby nevydá písemný pokyn k zajištění publicity, nepr</w:t>
      </w:r>
      <w:r w:rsidR="00CA31A0" w:rsidRPr="00547004">
        <w:rPr>
          <w:color w:val="000000" w:themeColor="text1"/>
        </w:rPr>
        <w:t>oběhne fakturace za položku</w:t>
      </w:r>
      <w:r w:rsidRPr="00547004">
        <w:rPr>
          <w:color w:val="000000" w:themeColor="text1"/>
        </w:rPr>
        <w:t xml:space="preserve"> Publicita stavby spolufinancované Evropskou unii v SO 98-98 Všeobecný objekt.</w:t>
      </w:r>
      <w:bookmarkEnd w:id="119"/>
    </w:p>
    <w:p w14:paraId="0425F898" w14:textId="77777777" w:rsidR="00351F7B" w:rsidRPr="00547004" w:rsidRDefault="00351F7B" w:rsidP="007F49EE">
      <w:pPr>
        <w:pStyle w:val="Text2-1"/>
        <w:numPr>
          <w:ilvl w:val="2"/>
          <w:numId w:val="6"/>
        </w:numPr>
        <w:rPr>
          <w:color w:val="000000" w:themeColor="text1"/>
        </w:rPr>
      </w:pPr>
      <w:r w:rsidRPr="00547004">
        <w:rPr>
          <w:color w:val="000000" w:themeColor="text1"/>
        </w:rPr>
        <w:t>Dále Zhotovitel zajistí ihned po předání staveniště výrobu informačních materiálů, jejichž obsahem bude informace pro cestující i odbornou veřejnost o realizované stavbě. Veškeré grafické zpracování bude provedeno dle pokynů Objednavatele. Grafické návrhy, použitý materiál, umístění musí odsouhlasit vždy Objednavatel.</w:t>
      </w:r>
    </w:p>
    <w:p w14:paraId="3FBE9072" w14:textId="77777777" w:rsidR="002331AB" w:rsidRPr="00547004" w:rsidRDefault="00351F7B" w:rsidP="007F49EE">
      <w:pPr>
        <w:pStyle w:val="Text2-1"/>
        <w:numPr>
          <w:ilvl w:val="2"/>
          <w:numId w:val="12"/>
        </w:numPr>
        <w:rPr>
          <w:color w:val="000000" w:themeColor="text1"/>
        </w:rPr>
      </w:pPr>
      <w:r w:rsidRPr="00547004">
        <w:rPr>
          <w:color w:val="000000" w:themeColor="text1"/>
        </w:rPr>
        <w:t>Umístění materiálů s logem Zhotovitele je vždy možné pouze po konzultaci a po odsouhlasení Objednatelem.</w:t>
      </w:r>
    </w:p>
    <w:p w14:paraId="0CB84C38" w14:textId="77777777" w:rsidR="00E61CCC" w:rsidRPr="00547004" w:rsidRDefault="00E61CCC" w:rsidP="007F38EF">
      <w:pPr>
        <w:pStyle w:val="Nadpis2-2"/>
        <w:rPr>
          <w:color w:val="000000" w:themeColor="text1"/>
        </w:rPr>
      </w:pPr>
      <w:bookmarkStart w:id="120" w:name="_Toc86823263"/>
      <w:r w:rsidRPr="00547004">
        <w:rPr>
          <w:color w:val="000000" w:themeColor="text1"/>
        </w:rPr>
        <w:lastRenderedPageBreak/>
        <w:t>Publicita stavby</w:t>
      </w:r>
      <w:bookmarkEnd w:id="120"/>
    </w:p>
    <w:p w14:paraId="1550BBEA" w14:textId="77777777" w:rsidR="005C579A" w:rsidRPr="00547004" w:rsidRDefault="005C579A" w:rsidP="007F38EF">
      <w:pPr>
        <w:pStyle w:val="Text2-1"/>
        <w:rPr>
          <w:color w:val="000000" w:themeColor="text1"/>
        </w:rPr>
      </w:pPr>
      <w:r w:rsidRPr="00547004">
        <w:rPr>
          <w:color w:val="000000" w:themeColor="text1"/>
        </w:rPr>
        <w:t xml:space="preserve">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Objednavatele. Grafické návrhy, použitý materiál, umístění musí odsouhlasit vždy Objednavatel. </w:t>
      </w:r>
    </w:p>
    <w:p w14:paraId="5545C2FE" w14:textId="77777777" w:rsidR="0057469F" w:rsidRPr="00547004" w:rsidRDefault="0057469F" w:rsidP="007F38EF">
      <w:pPr>
        <w:pStyle w:val="Text2-1"/>
        <w:rPr>
          <w:color w:val="000000" w:themeColor="text1"/>
        </w:rPr>
      </w:pPr>
      <w:r w:rsidRPr="00547004">
        <w:rPr>
          <w:color w:val="000000" w:themeColor="text1"/>
        </w:rPr>
        <w:t>Veškerá zpracování prezenčních a propagačních materiálů pro stavbu bude v souladu s jednotným vizuálním stylem organizace dle Grafického manu</w:t>
      </w:r>
      <w:r w:rsidR="00351F7B" w:rsidRPr="00547004">
        <w:rPr>
          <w:color w:val="000000" w:themeColor="text1"/>
        </w:rPr>
        <w:t xml:space="preserve">álu jednotného vizuálního stylu </w:t>
      </w:r>
      <w:r w:rsidRPr="00547004">
        <w:rPr>
          <w:color w:val="000000" w:themeColor="text1"/>
        </w:rPr>
        <w:t>SŽ, který je k dispozici n</w:t>
      </w:r>
      <w:r w:rsidR="00116C5B" w:rsidRPr="00547004">
        <w:rPr>
          <w:color w:val="000000" w:themeColor="text1"/>
        </w:rPr>
        <w:t xml:space="preserve">a webových stránkách organizace </w:t>
      </w:r>
      <w:r w:rsidRPr="00547004">
        <w:rPr>
          <w:color w:val="000000" w:themeColor="text1"/>
        </w:rPr>
        <w:t>(www.</w:t>
      </w:r>
      <w:r w:rsidR="00F8402C" w:rsidRPr="00547004">
        <w:rPr>
          <w:color w:val="000000" w:themeColor="text1"/>
        </w:rPr>
        <w:t>spravazeleznic</w:t>
      </w:r>
      <w:r w:rsidRPr="00547004">
        <w:rPr>
          <w:color w:val="000000" w:themeColor="text1"/>
        </w:rPr>
        <w:t>.cz/kontakty/</w:t>
      </w:r>
      <w:proofErr w:type="spellStart"/>
      <w:r w:rsidRPr="00547004">
        <w:rPr>
          <w:color w:val="000000" w:themeColor="text1"/>
        </w:rPr>
        <w:t>sprava</w:t>
      </w:r>
      <w:proofErr w:type="spellEnd"/>
      <w:r w:rsidRPr="00547004">
        <w:rPr>
          <w:color w:val="000000" w:themeColor="text1"/>
        </w:rPr>
        <w:t>-webu-a-</w:t>
      </w:r>
      <w:proofErr w:type="spellStart"/>
      <w:r w:rsidRPr="00547004">
        <w:rPr>
          <w:color w:val="000000" w:themeColor="text1"/>
        </w:rPr>
        <w:t>logomanual</w:t>
      </w:r>
      <w:proofErr w:type="spellEnd"/>
      <w:r w:rsidRPr="00547004">
        <w:rPr>
          <w:color w:val="000000" w:themeColor="text1"/>
        </w:rPr>
        <w:t>).</w:t>
      </w:r>
    </w:p>
    <w:p w14:paraId="705672F2" w14:textId="77777777" w:rsidR="005C579A" w:rsidRPr="00547004" w:rsidRDefault="005C579A" w:rsidP="007F38EF">
      <w:pPr>
        <w:pStyle w:val="Text2-2"/>
        <w:rPr>
          <w:color w:val="000000" w:themeColor="text1"/>
        </w:rPr>
      </w:pPr>
      <w:r w:rsidRPr="00547004">
        <w:rPr>
          <w:color w:val="000000" w:themeColor="text1"/>
        </w:rPr>
        <w:t>Typy informačních materiálů:</w:t>
      </w:r>
    </w:p>
    <w:p w14:paraId="3F84A49A" w14:textId="0FB27715" w:rsidR="005C579A" w:rsidRPr="00547004" w:rsidRDefault="005C579A" w:rsidP="005C579A">
      <w:pPr>
        <w:pStyle w:val="Odrka1-4"/>
        <w:numPr>
          <w:ilvl w:val="3"/>
          <w:numId w:val="4"/>
        </w:numPr>
        <w:rPr>
          <w:color w:val="000000" w:themeColor="text1"/>
        </w:rPr>
      </w:pPr>
      <w:r w:rsidRPr="00547004">
        <w:rPr>
          <w:color w:val="000000" w:themeColor="text1"/>
        </w:rPr>
        <w:t xml:space="preserve">informační bannery ve velikosti šíře až 3 m × výška až 2 m s oky po 50 cm, v počtu </w:t>
      </w:r>
      <w:r w:rsidR="003C7EBE" w:rsidRPr="00547004">
        <w:rPr>
          <w:color w:val="000000" w:themeColor="text1"/>
        </w:rPr>
        <w:t>3</w:t>
      </w:r>
      <w:r w:rsidRPr="00547004">
        <w:rPr>
          <w:color w:val="000000" w:themeColor="text1"/>
        </w:rPr>
        <w:t xml:space="preserve"> ks, dle možnosti umístění;</w:t>
      </w:r>
    </w:p>
    <w:p w14:paraId="5EAB76FE" w14:textId="20B66CD1" w:rsidR="005C579A" w:rsidRPr="00547004" w:rsidRDefault="005C579A" w:rsidP="007F38EF">
      <w:pPr>
        <w:pStyle w:val="Text2-2"/>
        <w:rPr>
          <w:color w:val="000000" w:themeColor="text1"/>
        </w:rPr>
      </w:pPr>
      <w:r w:rsidRPr="00547004">
        <w:rPr>
          <w:color w:val="000000" w:themeColor="text1"/>
        </w:rPr>
        <w:t>Informační materiály budou instalovány ihned po předání staveniště a po celou dobu realizace stavby budou Zhotovitelem udržovány</w:t>
      </w:r>
      <w:r w:rsidR="00BB32B3" w:rsidRPr="00547004">
        <w:rPr>
          <w:color w:val="000000" w:themeColor="text1"/>
        </w:rPr>
        <w:t xml:space="preserve"> v bezvadném stavu. V </w:t>
      </w:r>
      <w:r w:rsidRPr="00547004">
        <w:rPr>
          <w:color w:val="000000" w:themeColor="text1"/>
        </w:rPr>
        <w:t xml:space="preserve">případě jejich poškození, nebo výrazném znečistění, budou nahrazeny novými identickými materiály. </w:t>
      </w:r>
    </w:p>
    <w:p w14:paraId="7300E050" w14:textId="77777777" w:rsidR="005C579A" w:rsidRPr="00547004" w:rsidRDefault="005C579A" w:rsidP="007F38EF">
      <w:pPr>
        <w:pStyle w:val="Text2-2"/>
        <w:rPr>
          <w:color w:val="000000" w:themeColor="text1"/>
        </w:rPr>
      </w:pPr>
      <w:r w:rsidRPr="00547004">
        <w:rPr>
          <w:color w:val="000000" w:themeColor="text1"/>
        </w:rPr>
        <w:t>Umístění materiálů s logem Zhotovitele bude možné pouze po konzultaci a po odsouhlasení Objednavatelem.</w:t>
      </w:r>
    </w:p>
    <w:p w14:paraId="69D17F73" w14:textId="77777777" w:rsidR="0069470F" w:rsidRPr="00547004" w:rsidRDefault="0069470F" w:rsidP="007F38EF">
      <w:pPr>
        <w:pStyle w:val="Nadpis2-1"/>
        <w:rPr>
          <w:color w:val="000000" w:themeColor="text1"/>
        </w:rPr>
      </w:pPr>
      <w:bookmarkStart w:id="121" w:name="_Toc7077140"/>
      <w:bookmarkStart w:id="122" w:name="_Toc86823264"/>
      <w:r w:rsidRPr="00547004">
        <w:rPr>
          <w:color w:val="000000" w:themeColor="text1"/>
        </w:rPr>
        <w:t>ORGANIZACE VÝSTAVBY, VÝLUKY</w:t>
      </w:r>
      <w:bookmarkEnd w:id="121"/>
      <w:bookmarkEnd w:id="122"/>
    </w:p>
    <w:p w14:paraId="25133ED6" w14:textId="06EA4EC7" w:rsidR="00C7360A" w:rsidRPr="00547004" w:rsidRDefault="00C7360A" w:rsidP="007F49EE">
      <w:pPr>
        <w:pStyle w:val="Text2-1"/>
        <w:numPr>
          <w:ilvl w:val="2"/>
          <w:numId w:val="8"/>
        </w:numPr>
        <w:rPr>
          <w:color w:val="000000" w:themeColor="text1"/>
        </w:rPr>
      </w:pPr>
      <w:r w:rsidRPr="00547004">
        <w:rPr>
          <w:color w:val="000000" w:themeColor="text1"/>
        </w:rPr>
        <w:t xml:space="preserve">V rámci zpracování části „organizace výstavby“ Projektové dokumentace pro stavební povolení a zhotovení stavby budou upřesněny požadavky na výluky – zejména výluky zabezpečovacího zařízení, nezbytné pro následnou realizaci stavby a tyto budou projednány s dotčenými subjekty, zejména s </w:t>
      </w:r>
      <w:r w:rsidR="00D72EFE" w:rsidRPr="00547004">
        <w:rPr>
          <w:color w:val="000000" w:themeColor="text1"/>
        </w:rPr>
        <w:t>O</w:t>
      </w:r>
      <w:r w:rsidRPr="00547004">
        <w:rPr>
          <w:color w:val="000000" w:themeColor="text1"/>
        </w:rPr>
        <w:t xml:space="preserve">bjednatelem, OŘ Praha, GŘ SŽ – odborem plánování a koordinace výluk a všemi dotčenými dopravci. Předpokládaný časový rozsah vypínání jednotlivých zabezpečovacích zařízení (staničních, traťových a přejezdových) bude konzultován s místně příslušnou SSZT a s DLZT. Budou navržena opatření pro minimalizaci vlivu vypínání </w:t>
      </w:r>
      <w:proofErr w:type="spellStart"/>
      <w:r w:rsidRPr="00547004">
        <w:rPr>
          <w:color w:val="000000" w:themeColor="text1"/>
        </w:rPr>
        <w:t>zab</w:t>
      </w:r>
      <w:proofErr w:type="spellEnd"/>
      <w:r w:rsidRPr="00547004">
        <w:rPr>
          <w:color w:val="000000" w:themeColor="text1"/>
        </w:rPr>
        <w:t xml:space="preserve">. </w:t>
      </w:r>
      <w:proofErr w:type="gramStart"/>
      <w:r w:rsidRPr="00547004">
        <w:rPr>
          <w:color w:val="000000" w:themeColor="text1"/>
        </w:rPr>
        <w:t>zař</w:t>
      </w:r>
      <w:proofErr w:type="gramEnd"/>
      <w:r w:rsidRPr="00547004">
        <w:rPr>
          <w:color w:val="000000" w:themeColor="text1"/>
        </w:rPr>
        <w:t xml:space="preserve">. na provozování dráhy. Nelze opomenout zejména taková opatření, která by měla vliv na náklady stavby nebo na počet dopravních zaměstnanců (jedná se zejména o zajištění obsluhy rozhodujících výhybek a návěstidel, zjišťování volnosti tratě, popř. obsluhy přejezdových </w:t>
      </w:r>
      <w:proofErr w:type="spellStart"/>
      <w:r w:rsidRPr="00547004">
        <w:rPr>
          <w:color w:val="000000" w:themeColor="text1"/>
        </w:rPr>
        <w:t>zab</w:t>
      </w:r>
      <w:proofErr w:type="spellEnd"/>
      <w:r w:rsidRPr="00547004">
        <w:rPr>
          <w:color w:val="000000" w:themeColor="text1"/>
        </w:rPr>
        <w:t xml:space="preserve">. </w:t>
      </w:r>
      <w:proofErr w:type="gramStart"/>
      <w:r w:rsidRPr="00547004">
        <w:rPr>
          <w:color w:val="000000" w:themeColor="text1"/>
        </w:rPr>
        <w:t>zař</w:t>
      </w:r>
      <w:proofErr w:type="gramEnd"/>
      <w:r w:rsidRPr="00547004">
        <w:rPr>
          <w:color w:val="000000" w:themeColor="text1"/>
        </w:rPr>
        <w:t xml:space="preserve">.). Opatření budou projednána se zástupci CDP </w:t>
      </w:r>
      <w:r w:rsidR="001E272B" w:rsidRPr="00547004">
        <w:rPr>
          <w:color w:val="000000" w:themeColor="text1"/>
        </w:rPr>
        <w:t>Praha</w:t>
      </w:r>
      <w:r w:rsidRPr="00547004">
        <w:rPr>
          <w:color w:val="000000" w:themeColor="text1"/>
        </w:rPr>
        <w:t>.</w:t>
      </w:r>
    </w:p>
    <w:p w14:paraId="6E5E6C55" w14:textId="77777777" w:rsidR="00C7360A" w:rsidRPr="00547004" w:rsidRDefault="00C7360A" w:rsidP="007F49EE">
      <w:pPr>
        <w:pStyle w:val="Text2-1"/>
        <w:keepNext/>
        <w:numPr>
          <w:ilvl w:val="2"/>
          <w:numId w:val="8"/>
        </w:numPr>
        <w:rPr>
          <w:color w:val="000000" w:themeColor="text1"/>
        </w:rPr>
      </w:pPr>
      <w:r w:rsidRPr="00547004">
        <w:rPr>
          <w:color w:val="000000" w:themeColor="text1"/>
        </w:rPr>
        <w:t>Podmínky pro přidělení výlukových časů, případně jiných omezení železničního provozu, uzavírky komunikací nebo jiné podmínky související s prováděním díla:</w:t>
      </w:r>
    </w:p>
    <w:p w14:paraId="376EFBDB" w14:textId="77777777" w:rsidR="00C7360A" w:rsidRPr="00547004" w:rsidRDefault="00C7360A" w:rsidP="003310FD">
      <w:pPr>
        <w:pStyle w:val="Odrka1-1"/>
        <w:numPr>
          <w:ilvl w:val="0"/>
          <w:numId w:val="0"/>
        </w:numPr>
        <w:ind w:left="1077"/>
        <w:rPr>
          <w:color w:val="000000" w:themeColor="text1"/>
        </w:rPr>
      </w:pPr>
      <w:r w:rsidRPr="00547004">
        <w:rPr>
          <w:color w:val="000000" w:themeColor="text1"/>
        </w:rPr>
        <w:t xml:space="preserve">Počet výluk, v rozsahu a v rámci činností dle Článku </w:t>
      </w:r>
      <w:r w:rsidR="004A5B85" w:rsidRPr="00547004">
        <w:rPr>
          <w:color w:val="000000" w:themeColor="text1"/>
        </w:rPr>
        <w:t>5</w:t>
      </w:r>
      <w:r w:rsidRPr="00547004">
        <w:rPr>
          <w:color w:val="000000" w:themeColor="text1"/>
        </w:rPr>
        <w:t xml:space="preserve"> těchto ZTP, musí být nárokován v přiměřeném množství a s ohledem na minimalizaci omezení železničního provozu. Výluky je nutné nárokovat dle pravidel pro plánování výlukové činnosti na tratích provozovaných SŽ v ročním plánu výluk a v souladu s předpisem SŽ D7/2</w:t>
      </w:r>
    </w:p>
    <w:p w14:paraId="37C0C784" w14:textId="77777777" w:rsidR="00C7360A" w:rsidRPr="00547004" w:rsidRDefault="00C7360A" w:rsidP="007F49EE">
      <w:pPr>
        <w:pStyle w:val="Text2-1"/>
        <w:numPr>
          <w:ilvl w:val="2"/>
          <w:numId w:val="8"/>
        </w:numPr>
        <w:rPr>
          <w:color w:val="000000" w:themeColor="text1"/>
        </w:rPr>
      </w:pPr>
      <w:r w:rsidRPr="00547004">
        <w:rPr>
          <w:color w:val="000000" w:themeColor="text1"/>
        </w:rPr>
        <w:t xml:space="preserve">Stavba nezasahuje do stávajícího kolejového řešení. K výlukám může dojít při realizaci provozních souborů výstavby a úprav SZZ dále při montáži </w:t>
      </w:r>
      <w:proofErr w:type="spellStart"/>
      <w:r w:rsidRPr="00547004">
        <w:rPr>
          <w:color w:val="000000" w:themeColor="text1"/>
        </w:rPr>
        <w:t>balíz</w:t>
      </w:r>
      <w:proofErr w:type="spellEnd"/>
      <w:r w:rsidRPr="00547004">
        <w:rPr>
          <w:color w:val="000000" w:themeColor="text1"/>
        </w:rPr>
        <w:t xml:space="preserve"> v souvislosti s dopravou materiálu a zařízení na jinak nepřístupná místa stavby a při realizaci provozních souborů a stavebních objektů, souvisejících s pokládkou a úpravami kabelových tras.</w:t>
      </w:r>
    </w:p>
    <w:p w14:paraId="79B2ED50" w14:textId="27E3CEB5" w:rsidR="00C7360A" w:rsidRPr="00547004" w:rsidRDefault="00C7360A" w:rsidP="007F49EE">
      <w:pPr>
        <w:pStyle w:val="Text2-1"/>
        <w:numPr>
          <w:ilvl w:val="2"/>
          <w:numId w:val="8"/>
        </w:numPr>
        <w:rPr>
          <w:color w:val="000000" w:themeColor="text1"/>
        </w:rPr>
      </w:pPr>
      <w:r w:rsidRPr="00547004">
        <w:rPr>
          <w:color w:val="000000" w:themeColor="text1"/>
        </w:rPr>
        <w:t>Zhotovitel stavby musí požadavky na výluky železničního provozu projednat se zástupci</w:t>
      </w:r>
      <w:r w:rsidR="00712B2E" w:rsidRPr="00547004">
        <w:rPr>
          <w:color w:val="000000" w:themeColor="text1"/>
        </w:rPr>
        <w:t xml:space="preserve"> Objednatele, OŘ </w:t>
      </w:r>
      <w:r w:rsidR="001E272B" w:rsidRPr="00547004">
        <w:rPr>
          <w:color w:val="000000" w:themeColor="text1"/>
        </w:rPr>
        <w:t>Praha</w:t>
      </w:r>
      <w:r w:rsidRPr="00547004">
        <w:rPr>
          <w:color w:val="000000" w:themeColor="text1"/>
        </w:rPr>
        <w:t xml:space="preserve">, GŘ SŽ – odborem plánování a koordinace výluk a všemi dotčenými dopravci. Požadavky bude </w:t>
      </w:r>
      <w:r w:rsidR="00D72EFE" w:rsidRPr="00547004">
        <w:rPr>
          <w:color w:val="000000" w:themeColor="text1"/>
        </w:rPr>
        <w:t>Z</w:t>
      </w:r>
      <w:r w:rsidRPr="00547004">
        <w:rPr>
          <w:color w:val="000000" w:themeColor="text1"/>
        </w:rPr>
        <w:t>hotovitel předkládat elektronicky v tabulkové podobě v termínech stanovených předpisem Objednatele.</w:t>
      </w:r>
    </w:p>
    <w:p w14:paraId="60471883" w14:textId="572F3C74" w:rsidR="0069470F" w:rsidRPr="00547004" w:rsidRDefault="00C7360A" w:rsidP="007F49EE">
      <w:pPr>
        <w:pStyle w:val="Text2-1"/>
        <w:numPr>
          <w:ilvl w:val="2"/>
          <w:numId w:val="8"/>
        </w:numPr>
        <w:rPr>
          <w:color w:val="000000" w:themeColor="text1"/>
        </w:rPr>
      </w:pPr>
      <w:r w:rsidRPr="00547004">
        <w:rPr>
          <w:color w:val="000000" w:themeColor="text1"/>
        </w:rPr>
        <w:t xml:space="preserve">Objednatel si vyhrazuje právo pozměnit </w:t>
      </w:r>
      <w:r w:rsidR="00D72EFE" w:rsidRPr="00547004">
        <w:rPr>
          <w:color w:val="000000" w:themeColor="text1"/>
        </w:rPr>
        <w:t>Z</w:t>
      </w:r>
      <w:r w:rsidRPr="00547004">
        <w:rPr>
          <w:color w:val="000000" w:themeColor="text1"/>
        </w:rPr>
        <w:t>hotoviteli navržené časové horizonty výluk s cílem dosáhnout jejich maximálního využití a sladění s výlukami sousedních staveb.</w:t>
      </w:r>
    </w:p>
    <w:p w14:paraId="22843C92" w14:textId="77777777" w:rsidR="00DA6953" w:rsidRPr="00547004" w:rsidRDefault="00DA6953" w:rsidP="007F38EF">
      <w:pPr>
        <w:pStyle w:val="Nadpis2-1"/>
        <w:rPr>
          <w:color w:val="000000" w:themeColor="text1"/>
        </w:rPr>
      </w:pPr>
      <w:bookmarkStart w:id="123" w:name="_Toc12371215"/>
      <w:bookmarkStart w:id="124" w:name="_Toc86823265"/>
      <w:r w:rsidRPr="00547004">
        <w:rPr>
          <w:color w:val="000000" w:themeColor="text1"/>
        </w:rPr>
        <w:lastRenderedPageBreak/>
        <w:t>SPECIFICKÉ POŽADAVKY</w:t>
      </w:r>
      <w:bookmarkEnd w:id="123"/>
      <w:bookmarkEnd w:id="124"/>
    </w:p>
    <w:p w14:paraId="461484DB" w14:textId="77777777" w:rsidR="00E511FD" w:rsidRPr="00547004" w:rsidRDefault="00E511FD" w:rsidP="00E511FD">
      <w:pPr>
        <w:pStyle w:val="Nadpis2-2"/>
        <w:rPr>
          <w:color w:val="000000" w:themeColor="text1"/>
        </w:rPr>
      </w:pPr>
      <w:bookmarkStart w:id="125" w:name="_Toc86823266"/>
      <w:r w:rsidRPr="00547004">
        <w:rPr>
          <w:color w:val="000000" w:themeColor="text1"/>
        </w:rPr>
        <w:t>Specifické požadavky na projekt a realizaci díla</w:t>
      </w:r>
      <w:bookmarkEnd w:id="125"/>
    </w:p>
    <w:p w14:paraId="68F8657C" w14:textId="77777777" w:rsidR="00515491" w:rsidRPr="00547004" w:rsidRDefault="00E511FD" w:rsidP="00515491">
      <w:pPr>
        <w:pStyle w:val="Text2-1"/>
        <w:rPr>
          <w:color w:val="000000" w:themeColor="text1"/>
        </w:rPr>
      </w:pPr>
      <w:r w:rsidRPr="00547004">
        <w:rPr>
          <w:color w:val="000000" w:themeColor="text1"/>
        </w:rPr>
        <w:t xml:space="preserve">Podmínky pro přidělení výlukových časů, případně jiných omezení železničního provozu, uzavírky komunikací nebo jiné podmínky související s prováděním díla </w:t>
      </w:r>
      <w:r w:rsidR="00515491" w:rsidRPr="00547004">
        <w:rPr>
          <w:color w:val="000000" w:themeColor="text1"/>
        </w:rPr>
        <w:t>v rámci projektové dokumentace:</w:t>
      </w:r>
    </w:p>
    <w:p w14:paraId="1C5A3086" w14:textId="03676335" w:rsidR="00E511FD" w:rsidRPr="00547004" w:rsidRDefault="00E511FD" w:rsidP="007F49EE">
      <w:pPr>
        <w:pStyle w:val="Odrka1-1"/>
        <w:numPr>
          <w:ilvl w:val="2"/>
          <w:numId w:val="13"/>
        </w:numPr>
        <w:tabs>
          <w:tab w:val="clear" w:pos="737"/>
          <w:tab w:val="num" w:pos="1077"/>
        </w:tabs>
        <w:ind w:left="1077" w:hanging="340"/>
        <w:rPr>
          <w:color w:val="000000" w:themeColor="text1"/>
        </w:rPr>
      </w:pPr>
      <w:r w:rsidRPr="00547004">
        <w:rPr>
          <w:color w:val="000000" w:themeColor="text1"/>
        </w:rPr>
        <w:t>Krátkodobé výluky spojené s tvorbou Projektové dokumentace (především na řešení potřebných průzkumů) plánovat v minimálním rozsahu v přiměřeném množství a</w:t>
      </w:r>
      <w:r w:rsidR="00404360" w:rsidRPr="00547004">
        <w:rPr>
          <w:color w:val="000000" w:themeColor="text1"/>
        </w:rPr>
        <w:t> </w:t>
      </w:r>
      <w:r w:rsidRPr="00547004">
        <w:rPr>
          <w:color w:val="000000" w:themeColor="text1"/>
        </w:rPr>
        <w:t>s</w:t>
      </w:r>
      <w:r w:rsidR="00404360" w:rsidRPr="00547004">
        <w:rPr>
          <w:color w:val="000000" w:themeColor="text1"/>
        </w:rPr>
        <w:t> </w:t>
      </w:r>
      <w:r w:rsidRPr="00547004">
        <w:rPr>
          <w:color w:val="000000" w:themeColor="text1"/>
        </w:rPr>
        <w:t>ohledem na omezení železničního provozu. Výluky je nutné nárokovat dle pravidel pro plánování výlukové činnosti na tratích provozovaných SŽ v ročním plánu výluk a</w:t>
      </w:r>
      <w:r w:rsidR="00404360" w:rsidRPr="00547004">
        <w:rPr>
          <w:color w:val="000000" w:themeColor="text1"/>
        </w:rPr>
        <w:t> </w:t>
      </w:r>
      <w:r w:rsidRPr="00547004">
        <w:rPr>
          <w:color w:val="000000" w:themeColor="text1"/>
        </w:rPr>
        <w:t>v souladu s předpisem SŽDC D7/2</w:t>
      </w:r>
    </w:p>
    <w:p w14:paraId="7C8F00D4" w14:textId="3077296E" w:rsidR="00E511FD" w:rsidRPr="00547004" w:rsidRDefault="00E511FD" w:rsidP="00E511FD">
      <w:pPr>
        <w:pStyle w:val="Text2-1"/>
        <w:rPr>
          <w:color w:val="000000" w:themeColor="text1"/>
        </w:rPr>
      </w:pPr>
      <w:r w:rsidRPr="00547004">
        <w:rPr>
          <w:color w:val="000000" w:themeColor="text1"/>
        </w:rPr>
        <w:t xml:space="preserve">Při zpracování projekčních dokumentací a realizaci díla musí být plně respektovány požadavky dané </w:t>
      </w:r>
      <w:r w:rsidR="00390649" w:rsidRPr="00547004">
        <w:rPr>
          <w:color w:val="000000" w:themeColor="text1"/>
        </w:rPr>
        <w:t xml:space="preserve">Technickou specifikací TS 1/2019-Z </w:t>
      </w:r>
      <w:r w:rsidRPr="00547004">
        <w:rPr>
          <w:color w:val="000000" w:themeColor="text1"/>
        </w:rPr>
        <w:t>Vlaková cesta s prodlouženou ochrannou dráhou</w:t>
      </w:r>
      <w:r w:rsidR="00390649" w:rsidRPr="00547004">
        <w:rPr>
          <w:color w:val="000000" w:themeColor="text1"/>
        </w:rPr>
        <w:t xml:space="preserve"> (</w:t>
      </w:r>
      <w:proofErr w:type="spellStart"/>
      <w:r w:rsidR="00390649" w:rsidRPr="00547004">
        <w:rPr>
          <w:color w:val="000000" w:themeColor="text1"/>
        </w:rPr>
        <w:t>čj</w:t>
      </w:r>
      <w:proofErr w:type="spellEnd"/>
      <w:r w:rsidR="00390649" w:rsidRPr="00547004">
        <w:rPr>
          <w:color w:val="000000" w:themeColor="text1"/>
        </w:rPr>
        <w:t>: 63349/2019-SŽDC-GŘ-O14)</w:t>
      </w:r>
      <w:r w:rsidR="004D0D60" w:rsidRPr="00547004">
        <w:rPr>
          <w:color w:val="000000" w:themeColor="text1"/>
        </w:rPr>
        <w:t>.</w:t>
      </w:r>
    </w:p>
    <w:p w14:paraId="58D7FA39" w14:textId="4515A395" w:rsidR="003310FD" w:rsidRPr="007504F5" w:rsidRDefault="003310FD" w:rsidP="003310FD">
      <w:pPr>
        <w:pStyle w:val="Text2-1"/>
      </w:pPr>
      <w:bookmarkStart w:id="126" w:name="_Ref69396597"/>
      <w:r>
        <w:t xml:space="preserve">Dále budou respektovány požadavky dané v </w:t>
      </w:r>
      <w:r w:rsidRPr="00FA7845">
        <w:t>PROVÁDĚCÍ</w:t>
      </w:r>
      <w:r>
        <w:t>M</w:t>
      </w:r>
      <w:r w:rsidRPr="00FA7845">
        <w:t xml:space="preserve"> NAŘÍZENÍ KOMISE (EU) 2019/250</w:t>
      </w:r>
      <w:r>
        <w:t xml:space="preserve"> </w:t>
      </w:r>
      <w:r w:rsidRPr="009A01C3">
        <w:t>ze dne 12. února 2019 o vzorech ES prohlášení a certifikátů pro železniční prvky interoperability a subsystémy, o vzoru prohlášení o shodě s povoleným typem železničního vozidla a o postupech ES ověřování subsystémů v souladu se směrnicí Evropského parlamentu a Rady (EU) 2016/797 a o zrušení nařízení Komise (EU) č. 201/2011 (Text s významem pro EHP)Text s významem pro EHP</w:t>
      </w:r>
    </w:p>
    <w:p w14:paraId="151FC00D" w14:textId="77777777" w:rsidR="00515491" w:rsidRPr="00547004" w:rsidRDefault="00515491" w:rsidP="00515491">
      <w:pPr>
        <w:pStyle w:val="Nadpis2-2"/>
        <w:rPr>
          <w:color w:val="000000" w:themeColor="text1"/>
          <w:sz w:val="18"/>
        </w:rPr>
      </w:pPr>
      <w:bookmarkStart w:id="127" w:name="_Toc86823267"/>
      <w:r w:rsidRPr="00547004">
        <w:rPr>
          <w:color w:val="000000" w:themeColor="text1"/>
          <w:sz w:val="18"/>
        </w:rPr>
        <w:t>Majetkoprávní část v rámci zpracování DÚR</w:t>
      </w:r>
      <w:bookmarkEnd w:id="126"/>
      <w:bookmarkEnd w:id="127"/>
    </w:p>
    <w:p w14:paraId="6433F320" w14:textId="1402DC0B" w:rsidR="00515491" w:rsidRPr="00547004" w:rsidRDefault="00515491" w:rsidP="00515491">
      <w:pPr>
        <w:pStyle w:val="Text2-1"/>
        <w:rPr>
          <w:color w:val="000000" w:themeColor="text1"/>
        </w:rPr>
      </w:pPr>
      <w:r w:rsidRPr="00547004">
        <w:rPr>
          <w:color w:val="000000" w:themeColor="text1"/>
        </w:rPr>
        <w:t>Jedná se o stavbu veřejně prospěšnou stavbu</w:t>
      </w:r>
      <w:r w:rsidR="00D72EFE" w:rsidRPr="00547004">
        <w:rPr>
          <w:color w:val="000000" w:themeColor="text1"/>
        </w:rPr>
        <w:t>,</w:t>
      </w:r>
      <w:r w:rsidRPr="00547004">
        <w:rPr>
          <w:color w:val="000000" w:themeColor="text1"/>
        </w:rPr>
        <w:t xml:space="preserve"> majetkoprávní vypořádání bude probíhat v souladu se zákonem č. 416/2009 Sb., o urychlení výstavby dopravní, vodní a</w:t>
      </w:r>
      <w:r w:rsidR="00404360" w:rsidRPr="00547004">
        <w:rPr>
          <w:color w:val="000000" w:themeColor="text1"/>
        </w:rPr>
        <w:t> </w:t>
      </w:r>
      <w:r w:rsidRPr="00547004">
        <w:rPr>
          <w:color w:val="000000" w:themeColor="text1"/>
        </w:rPr>
        <w:t>energetické infrastruktury, v platném znění.</w:t>
      </w:r>
    </w:p>
    <w:p w14:paraId="67E22D1A" w14:textId="0A0093DF" w:rsidR="00515491" w:rsidRPr="00547004" w:rsidRDefault="00515491" w:rsidP="00515491">
      <w:pPr>
        <w:pStyle w:val="Text2-1"/>
        <w:rPr>
          <w:color w:val="000000" w:themeColor="text1"/>
        </w:rPr>
      </w:pPr>
      <w:r w:rsidRPr="00547004">
        <w:rPr>
          <w:color w:val="000000" w:themeColor="text1"/>
        </w:rPr>
        <w:t xml:space="preserve">Se všemi třetími stranami zajistí </w:t>
      </w:r>
      <w:r w:rsidR="00D72EFE" w:rsidRPr="00547004">
        <w:rPr>
          <w:color w:val="000000" w:themeColor="text1"/>
        </w:rPr>
        <w:t>Z</w:t>
      </w:r>
      <w:r w:rsidRPr="00547004">
        <w:rPr>
          <w:color w:val="000000" w:themeColor="text1"/>
        </w:rPr>
        <w:t xml:space="preserve">hotovitel uzavření smluvních vztahů řešících majetkové vypořádání. Pro trvalé zábory (př. umístění BTS) zajistí uzavření kupní smlouvy. Pro majetkové vypořádání věcných břemen (př. zejména kabelové trasy) zajistí </w:t>
      </w:r>
      <w:r w:rsidR="00D72EFE" w:rsidRPr="00547004">
        <w:rPr>
          <w:color w:val="000000" w:themeColor="text1"/>
        </w:rPr>
        <w:t>Z</w:t>
      </w:r>
      <w:r w:rsidRPr="00547004">
        <w:rPr>
          <w:color w:val="000000" w:themeColor="text1"/>
        </w:rPr>
        <w:t xml:space="preserve">hotovitel uzavření budoucích smluv o zřízení věcných břemen (popř. ostré smlouvy o zřízení věcných břemen). V případě požadavků třetích stran </w:t>
      </w:r>
      <w:r w:rsidR="00D72EFE" w:rsidRPr="00547004">
        <w:rPr>
          <w:color w:val="000000" w:themeColor="text1"/>
        </w:rPr>
        <w:t>Z</w:t>
      </w:r>
      <w:r w:rsidRPr="00547004">
        <w:rPr>
          <w:color w:val="000000" w:themeColor="text1"/>
        </w:rPr>
        <w:t>hotovitel uzavře i jiné typy smluvních dokumentů (př. dohoda o podmínkách realizace stavby s ČD, apod.)</w:t>
      </w:r>
    </w:p>
    <w:p w14:paraId="6AE923D2" w14:textId="77777777" w:rsidR="00515491" w:rsidRPr="00547004" w:rsidRDefault="00515491" w:rsidP="00515491">
      <w:pPr>
        <w:pStyle w:val="Text2-1"/>
        <w:rPr>
          <w:color w:val="000000" w:themeColor="text1"/>
        </w:rPr>
      </w:pPr>
      <w:r w:rsidRPr="00547004">
        <w:rPr>
          <w:color w:val="000000" w:themeColor="text1"/>
        </w:rPr>
        <w:t xml:space="preserve">Zhotovitel bude v průvodních informačních dopisech zasílaných vlastníkům uvádět úplný výčet všech předpokládaných zasažení nemovitých věcí vč. jejich vyznačení na situačním plánku (přehledná grafická příloha s transparentním zákresem požadovaného omezení nemovité věci, vč. textového označení konkrétního SO/PS přímo v grafické příloze). </w:t>
      </w:r>
    </w:p>
    <w:p w14:paraId="0D102647" w14:textId="04519A9C" w:rsidR="00515491" w:rsidRPr="00547004" w:rsidRDefault="00515491" w:rsidP="00515491">
      <w:pPr>
        <w:pStyle w:val="Text2-1"/>
        <w:rPr>
          <w:color w:val="000000" w:themeColor="text1"/>
        </w:rPr>
      </w:pPr>
      <w:r w:rsidRPr="00547004">
        <w:rPr>
          <w:color w:val="000000" w:themeColor="text1"/>
        </w:rPr>
        <w:t xml:space="preserve">Při zpracovávání návrhů konkrétních smluv se </w:t>
      </w:r>
      <w:r w:rsidR="00D72EFE" w:rsidRPr="00547004">
        <w:rPr>
          <w:color w:val="000000" w:themeColor="text1"/>
        </w:rPr>
        <w:t>Z</w:t>
      </w:r>
      <w:r w:rsidRPr="00547004">
        <w:rPr>
          <w:color w:val="000000" w:themeColor="text1"/>
        </w:rPr>
        <w:t xml:space="preserve">hotovitel zavazuje poslat návrh elektronicky </w:t>
      </w:r>
      <w:r w:rsidR="00D72EFE" w:rsidRPr="00547004">
        <w:rPr>
          <w:color w:val="000000" w:themeColor="text1"/>
        </w:rPr>
        <w:t>O</w:t>
      </w:r>
      <w:r w:rsidRPr="00547004">
        <w:rPr>
          <w:color w:val="000000" w:themeColor="text1"/>
        </w:rPr>
        <w:t xml:space="preserve">bjednateli a po odsouhlasení </w:t>
      </w:r>
      <w:r w:rsidR="00D72EFE" w:rsidRPr="00547004">
        <w:rPr>
          <w:color w:val="000000" w:themeColor="text1"/>
        </w:rPr>
        <w:t>O</w:t>
      </w:r>
      <w:r w:rsidRPr="00547004">
        <w:rPr>
          <w:color w:val="000000" w:themeColor="text1"/>
        </w:rPr>
        <w:t xml:space="preserve">bjednatelem, zajistit podpis vlastníka. </w:t>
      </w:r>
    </w:p>
    <w:p w14:paraId="3F99365A" w14:textId="6A75F7C2" w:rsidR="00515491" w:rsidRPr="00547004" w:rsidRDefault="00515491" w:rsidP="00515491">
      <w:pPr>
        <w:pStyle w:val="Text2-1"/>
        <w:rPr>
          <w:color w:val="000000" w:themeColor="text1"/>
        </w:rPr>
      </w:pPr>
      <w:r w:rsidRPr="00547004">
        <w:rPr>
          <w:color w:val="000000" w:themeColor="text1"/>
        </w:rPr>
        <w:t>Zhotovitel se zavazuje, že vyvine veškeré úsilí k zajištění podpisu smluv vlastníkem</w:t>
      </w:r>
      <w:r w:rsidR="003310FD">
        <w:rPr>
          <w:color w:val="000000" w:themeColor="text1"/>
        </w:rPr>
        <w:t>,</w:t>
      </w:r>
      <w:r w:rsidRPr="00547004">
        <w:rPr>
          <w:color w:val="000000" w:themeColor="text1"/>
        </w:rPr>
        <w:t xml:space="preserve"> tzn</w:t>
      </w:r>
      <w:r w:rsidR="003310FD">
        <w:rPr>
          <w:color w:val="000000" w:themeColor="text1"/>
        </w:rPr>
        <w:t>.</w:t>
      </w:r>
      <w:r w:rsidRPr="00547004">
        <w:rPr>
          <w:color w:val="000000" w:themeColor="text1"/>
        </w:rPr>
        <w:t>, že kromě zaslání smluvních dokumentů bude vlastníka v případě nereagování v dané lhůtě na zaslanou smluvní dokumentaci kontaktovat telefonicky, osobní návštěvou a</w:t>
      </w:r>
      <w:r w:rsidR="00E85F46" w:rsidRPr="00547004">
        <w:rPr>
          <w:color w:val="000000" w:themeColor="text1"/>
        </w:rPr>
        <w:t> </w:t>
      </w:r>
      <w:r w:rsidRPr="00547004">
        <w:rPr>
          <w:color w:val="000000" w:themeColor="text1"/>
        </w:rPr>
        <w:t>písemnou urgencí dopisem.</w:t>
      </w:r>
    </w:p>
    <w:p w14:paraId="73C6FC40" w14:textId="5A13AC0E" w:rsidR="00515491" w:rsidRPr="00547004" w:rsidRDefault="00515491" w:rsidP="00515491">
      <w:pPr>
        <w:pStyle w:val="Text2-1"/>
        <w:rPr>
          <w:color w:val="000000" w:themeColor="text1"/>
        </w:rPr>
      </w:pPr>
      <w:r w:rsidRPr="00547004">
        <w:rPr>
          <w:color w:val="000000" w:themeColor="text1"/>
        </w:rPr>
        <w:t>V případě vlastníků, kteří vyjádří nesouhlas</w:t>
      </w:r>
      <w:r w:rsidR="00E85F46" w:rsidRPr="00547004">
        <w:rPr>
          <w:color w:val="000000" w:themeColor="text1"/>
        </w:rPr>
        <w:t>,</w:t>
      </w:r>
      <w:r w:rsidRPr="00547004">
        <w:rPr>
          <w:color w:val="000000" w:themeColor="text1"/>
        </w:rPr>
        <w:t xml:space="preserve"> a není možná změna technického řešení, tak aby nebyl jejich majetek dotčen, budou </w:t>
      </w:r>
      <w:r w:rsidR="00404360" w:rsidRPr="00547004">
        <w:rPr>
          <w:color w:val="000000" w:themeColor="text1"/>
        </w:rPr>
        <w:t>Z</w:t>
      </w:r>
      <w:r w:rsidRPr="00547004">
        <w:rPr>
          <w:color w:val="000000" w:themeColor="text1"/>
        </w:rPr>
        <w:t>hotovitelem vyhotoveny podklady, které budou sloužit pro podání návrhu na odnětí práva u vyvlastňovacímu úřadu.</w:t>
      </w:r>
    </w:p>
    <w:p w14:paraId="33C8101F" w14:textId="5BB0BA51" w:rsidR="00515491" w:rsidRPr="00547004" w:rsidRDefault="00515491" w:rsidP="00515491">
      <w:pPr>
        <w:pStyle w:val="Text2-1"/>
        <w:rPr>
          <w:color w:val="000000" w:themeColor="text1"/>
        </w:rPr>
      </w:pPr>
      <w:r w:rsidRPr="00547004">
        <w:rPr>
          <w:color w:val="000000" w:themeColor="text1"/>
        </w:rPr>
        <w:t>U majetkoprávního vypořádání s ČD se zavazuje respektovat UMVŽST a „Dohodu o</w:t>
      </w:r>
      <w:r w:rsidR="00E85F46" w:rsidRPr="00547004">
        <w:rPr>
          <w:color w:val="000000" w:themeColor="text1"/>
        </w:rPr>
        <w:t> </w:t>
      </w:r>
      <w:r w:rsidRPr="00547004">
        <w:rPr>
          <w:color w:val="000000" w:themeColor="text1"/>
        </w:rPr>
        <w:t>postupu</w:t>
      </w:r>
      <w:r w:rsidR="004D0D60" w:rsidRPr="00547004">
        <w:rPr>
          <w:color w:val="000000" w:themeColor="text1"/>
        </w:rPr>
        <w:t xml:space="preserve"> majetkového vypořádání mezi SŽ</w:t>
      </w:r>
      <w:r w:rsidRPr="00547004">
        <w:rPr>
          <w:color w:val="000000" w:themeColor="text1"/>
        </w:rPr>
        <w:t xml:space="preserve"> a ČD pro potřeby investiční výstavby“. </w:t>
      </w:r>
    </w:p>
    <w:p w14:paraId="1D1F4C42" w14:textId="4740644E" w:rsidR="00515491" w:rsidRPr="00547004" w:rsidRDefault="00515491" w:rsidP="00515491">
      <w:pPr>
        <w:pStyle w:val="Text2-1"/>
        <w:rPr>
          <w:color w:val="000000" w:themeColor="text1"/>
        </w:rPr>
      </w:pPr>
      <w:r w:rsidRPr="00547004">
        <w:rPr>
          <w:color w:val="000000" w:themeColor="text1"/>
        </w:rPr>
        <w:t xml:space="preserve">Pokud bude stavbou dotčen pozemek spadající do kategorie ZPF či PUPFL a předpokládá se jeho převod na </w:t>
      </w:r>
      <w:r w:rsidR="00D72EFE" w:rsidRPr="00547004">
        <w:rPr>
          <w:color w:val="000000" w:themeColor="text1"/>
        </w:rPr>
        <w:t>O</w:t>
      </w:r>
      <w:r w:rsidRPr="00547004">
        <w:rPr>
          <w:color w:val="000000" w:themeColor="text1"/>
        </w:rPr>
        <w:t xml:space="preserve">bjednatele, zavazuje se </w:t>
      </w:r>
      <w:r w:rsidR="00D72EFE" w:rsidRPr="00547004">
        <w:rPr>
          <w:color w:val="000000" w:themeColor="text1"/>
        </w:rPr>
        <w:t>Z</w:t>
      </w:r>
      <w:r w:rsidRPr="00547004">
        <w:rPr>
          <w:color w:val="000000" w:themeColor="text1"/>
        </w:rPr>
        <w:t>hotovitel zajistit příslušné rozhodnutí o</w:t>
      </w:r>
      <w:r w:rsidR="00E85F46" w:rsidRPr="00547004">
        <w:rPr>
          <w:color w:val="000000" w:themeColor="text1"/>
        </w:rPr>
        <w:t> </w:t>
      </w:r>
      <w:r w:rsidRPr="00547004">
        <w:rPr>
          <w:color w:val="000000" w:themeColor="text1"/>
        </w:rPr>
        <w:t xml:space="preserve">odnětí. </w:t>
      </w:r>
    </w:p>
    <w:p w14:paraId="78C22271" w14:textId="77777777" w:rsidR="00515491" w:rsidRPr="00547004" w:rsidRDefault="00515491" w:rsidP="00515491">
      <w:pPr>
        <w:pStyle w:val="Text2-1"/>
        <w:rPr>
          <w:color w:val="000000" w:themeColor="text1"/>
        </w:rPr>
      </w:pPr>
      <w:r w:rsidRPr="00547004">
        <w:rPr>
          <w:color w:val="000000" w:themeColor="text1"/>
        </w:rPr>
        <w:t>Zhotovitelem budou svolávány kontrolní dny majetkoprávního vypořádání, kde budou průběžně řešeny mimo jiné i problematické případy.</w:t>
      </w:r>
    </w:p>
    <w:p w14:paraId="31E7966A" w14:textId="77777777" w:rsidR="0069470F" w:rsidRPr="00547004" w:rsidRDefault="0069470F" w:rsidP="007F38EF">
      <w:pPr>
        <w:pStyle w:val="Nadpis2-1"/>
        <w:rPr>
          <w:color w:val="000000" w:themeColor="text1"/>
        </w:rPr>
      </w:pPr>
      <w:bookmarkStart w:id="128" w:name="_Toc7077141"/>
      <w:bookmarkStart w:id="129" w:name="_Toc86823268"/>
      <w:r w:rsidRPr="00547004">
        <w:rPr>
          <w:color w:val="000000" w:themeColor="text1"/>
        </w:rPr>
        <w:lastRenderedPageBreak/>
        <w:t>SOUVISEJÍCÍ DOKUMENTY A PŘEDPISY</w:t>
      </w:r>
      <w:bookmarkEnd w:id="128"/>
      <w:bookmarkEnd w:id="129"/>
    </w:p>
    <w:p w14:paraId="1C823C13" w14:textId="77777777" w:rsidR="00072119" w:rsidRPr="00547004" w:rsidRDefault="00072119" w:rsidP="007F38EF">
      <w:pPr>
        <w:pStyle w:val="Text2-1"/>
        <w:rPr>
          <w:color w:val="000000" w:themeColor="text1"/>
        </w:rPr>
      </w:pPr>
      <w:r w:rsidRPr="00547004">
        <w:rPr>
          <w:color w:val="000000" w:themeColor="text1"/>
        </w:rPr>
        <w:t xml:space="preserve">Zhotovitel se zavazuje provádět dílo v souladu s obecně závaznými právními předpisy České republiky a EU, technickými normami a s dokumenty a vnitřními předpisy Objednatele (směrnice, vzorové listy, TKP, VTP, ZTP apod.), </w:t>
      </w:r>
      <w:r w:rsidRPr="003310FD">
        <w:rPr>
          <w:color w:val="000000" w:themeColor="text1"/>
        </w:rPr>
        <w:t>vše v platném znění.</w:t>
      </w:r>
    </w:p>
    <w:p w14:paraId="4B475707" w14:textId="77777777" w:rsidR="00D11894" w:rsidRPr="00547004" w:rsidRDefault="00D11894" w:rsidP="00D11894">
      <w:pPr>
        <w:pStyle w:val="Text2-1"/>
        <w:rPr>
          <w:color w:val="000000" w:themeColor="text1"/>
        </w:rPr>
      </w:pPr>
      <w:r w:rsidRPr="00547004">
        <w:rPr>
          <w:color w:val="000000" w:themeColor="text1"/>
        </w:rPr>
        <w:t xml:space="preserve">Objednatel umožňuje Zhotoviteli přístup ke svým vnitřním dokumentům a předpisům a typové dokumentaci na webových stránkách: </w:t>
      </w:r>
    </w:p>
    <w:p w14:paraId="0AE2953E" w14:textId="77777777" w:rsidR="00D11894" w:rsidRPr="00547004" w:rsidRDefault="00D11894" w:rsidP="00D11894">
      <w:pPr>
        <w:pStyle w:val="Textbezslovn"/>
        <w:rPr>
          <w:color w:val="000000" w:themeColor="text1"/>
        </w:rPr>
      </w:pPr>
      <w:r w:rsidRPr="00547004">
        <w:rPr>
          <w:rStyle w:val="Tun"/>
          <w:color w:val="000000" w:themeColor="text1"/>
        </w:rPr>
        <w:t>www.spravazeleznic.cz v sekci „O nás / Vnitřní předpisy / odkaz Dokumenty a předpisy“</w:t>
      </w:r>
      <w:r w:rsidRPr="00547004">
        <w:rPr>
          <w:color w:val="000000" w:themeColor="text1"/>
        </w:rPr>
        <w:t xml:space="preserve"> </w:t>
      </w:r>
      <w:r w:rsidRPr="00547004">
        <w:rPr>
          <w:color w:val="000000" w:themeColor="text1"/>
          <w:spacing w:val="2"/>
        </w:rPr>
        <w:t>(https://www.spravazeleznic.cz/o-nas/vnitrni-predpisy-spravy-zeleznic/</w:t>
      </w:r>
      <w:r w:rsidRPr="00547004">
        <w:rPr>
          <w:color w:val="000000" w:themeColor="text1"/>
          <w:spacing w:val="2"/>
        </w:rPr>
        <w:br/>
        <w:t>dokumenty-a-</w:t>
      </w:r>
      <w:proofErr w:type="spellStart"/>
      <w:r w:rsidRPr="00547004">
        <w:rPr>
          <w:color w:val="000000" w:themeColor="text1"/>
          <w:spacing w:val="2"/>
        </w:rPr>
        <w:t>predpisy</w:t>
      </w:r>
      <w:proofErr w:type="spellEnd"/>
      <w:r w:rsidRPr="00547004">
        <w:rPr>
          <w:color w:val="000000" w:themeColor="text1"/>
          <w:spacing w:val="2"/>
        </w:rPr>
        <w:t>)</w:t>
      </w:r>
      <w:r w:rsidRPr="00547004">
        <w:rPr>
          <w:color w:val="000000" w:themeColor="text1"/>
        </w:rPr>
        <w:t xml:space="preserve"> a </w:t>
      </w:r>
      <w:r w:rsidRPr="00547004">
        <w:rPr>
          <w:b/>
          <w:color w:val="000000" w:themeColor="text1"/>
        </w:rPr>
        <w:t>https://typdok.tudc.cz/ v sekci „archiv TD“</w:t>
      </w:r>
      <w:r w:rsidRPr="00547004">
        <w:rPr>
          <w:color w:val="000000" w:themeColor="text1"/>
        </w:rPr>
        <w:t>.</w:t>
      </w:r>
    </w:p>
    <w:p w14:paraId="27735840" w14:textId="77777777" w:rsidR="00072119" w:rsidRPr="00547004" w:rsidRDefault="00072119" w:rsidP="00072119">
      <w:pPr>
        <w:pStyle w:val="Textbezslovn"/>
        <w:rPr>
          <w:color w:val="000000" w:themeColor="text1"/>
        </w:rPr>
      </w:pPr>
      <w:r w:rsidRPr="00547004">
        <w:rPr>
          <w:color w:val="000000" w:themeColor="text1"/>
        </w:rPr>
        <w:t>Pokud je dokument nebo vnitřní předpis veřejně dostupný je umožněno jeho stažení. Ostatní dokumenty a vnitřní předpisy jsou poskytovány v souladu s právními předpisy na základě podané žádosti na níže uvedených kontaktech:</w:t>
      </w:r>
    </w:p>
    <w:p w14:paraId="0F0D4E7E" w14:textId="77777777" w:rsidR="00072119" w:rsidRPr="00547004" w:rsidRDefault="00072119" w:rsidP="00072119">
      <w:pPr>
        <w:pStyle w:val="Textbezslovn"/>
        <w:keepNext/>
        <w:spacing w:after="0"/>
        <w:rPr>
          <w:rStyle w:val="Tun"/>
          <w:color w:val="000000" w:themeColor="text1"/>
        </w:rPr>
      </w:pPr>
      <w:r w:rsidRPr="00547004">
        <w:rPr>
          <w:rStyle w:val="Tun"/>
          <w:color w:val="000000" w:themeColor="text1"/>
        </w:rPr>
        <w:t>Správa železnic, státní organizace</w:t>
      </w:r>
    </w:p>
    <w:p w14:paraId="0C88F6F1" w14:textId="77777777" w:rsidR="00072119" w:rsidRPr="00547004" w:rsidRDefault="00072119" w:rsidP="00072119">
      <w:pPr>
        <w:pStyle w:val="Textbezslovn"/>
        <w:keepNext/>
        <w:spacing w:after="0"/>
        <w:rPr>
          <w:rStyle w:val="Tun"/>
          <w:color w:val="000000" w:themeColor="text1"/>
        </w:rPr>
      </w:pPr>
      <w:r w:rsidRPr="00547004">
        <w:rPr>
          <w:rStyle w:val="Tun"/>
          <w:color w:val="000000" w:themeColor="text1"/>
        </w:rPr>
        <w:t xml:space="preserve">Centrum telematiky a diagnostiky </w:t>
      </w:r>
    </w:p>
    <w:p w14:paraId="7D7633BE" w14:textId="77777777" w:rsidR="00072119" w:rsidRPr="00547004" w:rsidRDefault="00072119" w:rsidP="00072119">
      <w:pPr>
        <w:pStyle w:val="Textbezslovn"/>
        <w:keepNext/>
        <w:spacing w:after="0"/>
        <w:rPr>
          <w:b/>
          <w:color w:val="000000" w:themeColor="text1"/>
        </w:rPr>
      </w:pPr>
      <w:r w:rsidRPr="00547004">
        <w:rPr>
          <w:b/>
          <w:color w:val="000000" w:themeColor="text1"/>
        </w:rPr>
        <w:t>Oddělení dokumentace a distribuce tiskových materiálů</w:t>
      </w:r>
    </w:p>
    <w:p w14:paraId="3AAC0911" w14:textId="77777777" w:rsidR="00072119" w:rsidRPr="00547004" w:rsidRDefault="00072119" w:rsidP="00072119">
      <w:pPr>
        <w:pStyle w:val="Textbezslovn"/>
        <w:keepNext/>
        <w:spacing w:after="0"/>
        <w:rPr>
          <w:color w:val="000000" w:themeColor="text1"/>
        </w:rPr>
      </w:pPr>
      <w:r w:rsidRPr="00547004">
        <w:rPr>
          <w:color w:val="000000" w:themeColor="text1"/>
        </w:rPr>
        <w:t>Jeremenkova 103/23</w:t>
      </w:r>
    </w:p>
    <w:p w14:paraId="74E4B38E" w14:textId="77777777" w:rsidR="00072119" w:rsidRPr="00547004" w:rsidRDefault="00072119" w:rsidP="00072119">
      <w:pPr>
        <w:pStyle w:val="Textbezslovn"/>
        <w:rPr>
          <w:color w:val="000000" w:themeColor="text1"/>
        </w:rPr>
      </w:pPr>
      <w:r w:rsidRPr="00547004">
        <w:rPr>
          <w:color w:val="000000" w:themeColor="text1"/>
        </w:rPr>
        <w:t>779 00 Olomouc</w:t>
      </w:r>
    </w:p>
    <w:p w14:paraId="04C93B63" w14:textId="77777777" w:rsidR="00072119" w:rsidRPr="00547004" w:rsidRDefault="00072119" w:rsidP="00072119">
      <w:pPr>
        <w:pStyle w:val="Textbezslovn"/>
        <w:rPr>
          <w:color w:val="000000" w:themeColor="text1"/>
        </w:rPr>
      </w:pPr>
      <w:r w:rsidRPr="00547004">
        <w:rPr>
          <w:color w:val="000000" w:themeColor="text1"/>
        </w:rPr>
        <w:t xml:space="preserve">nebo e-mail: </w:t>
      </w:r>
      <w:r w:rsidRPr="00547004">
        <w:rPr>
          <w:rStyle w:val="Tun"/>
          <w:color w:val="000000" w:themeColor="text1"/>
        </w:rPr>
        <w:t>typdok@tudc.cz</w:t>
      </w:r>
    </w:p>
    <w:p w14:paraId="36F7EE8D" w14:textId="77777777" w:rsidR="00072119" w:rsidRPr="00547004" w:rsidRDefault="00072119" w:rsidP="00072119">
      <w:pPr>
        <w:pStyle w:val="Textbezslovn"/>
        <w:spacing w:after="0"/>
        <w:rPr>
          <w:color w:val="000000" w:themeColor="text1"/>
        </w:rPr>
      </w:pPr>
      <w:r w:rsidRPr="00547004">
        <w:rPr>
          <w:color w:val="000000" w:themeColor="text1"/>
        </w:rPr>
        <w:t>kontaktní osoba: paní Jarmila Strnadová, tel.: 972 742 396, mobil: 725 039 782</w:t>
      </w:r>
    </w:p>
    <w:p w14:paraId="608769CB" w14:textId="77777777" w:rsidR="002C55DB" w:rsidRPr="00547004" w:rsidRDefault="00072119" w:rsidP="002C55DB">
      <w:pPr>
        <w:pStyle w:val="Textbezslovn"/>
        <w:rPr>
          <w:color w:val="000000" w:themeColor="text1"/>
        </w:rPr>
      </w:pPr>
      <w:r w:rsidRPr="00547004">
        <w:rPr>
          <w:color w:val="000000" w:themeColor="text1"/>
        </w:rPr>
        <w:t>Ceníky: https://typdok.tudc.cz/</w:t>
      </w:r>
    </w:p>
    <w:p w14:paraId="45F27107" w14:textId="77777777" w:rsidR="004D0D60" w:rsidRPr="00547004" w:rsidRDefault="002C55DB" w:rsidP="002C55DB">
      <w:pPr>
        <w:spacing w:after="240" w:line="264" w:lineRule="auto"/>
        <w:rPr>
          <w:color w:val="000000" w:themeColor="text1"/>
          <w:sz w:val="18"/>
          <w:szCs w:val="18"/>
        </w:rPr>
      </w:pPr>
      <w:r w:rsidRPr="00547004">
        <w:rPr>
          <w:color w:val="000000" w:themeColor="text1"/>
        </w:rPr>
        <w:br w:type="page"/>
      </w:r>
    </w:p>
    <w:p w14:paraId="00E7030C" w14:textId="77777777" w:rsidR="0069470F" w:rsidRPr="00547004" w:rsidRDefault="0069470F" w:rsidP="007F38EF">
      <w:pPr>
        <w:pStyle w:val="Nadpis2-1"/>
        <w:rPr>
          <w:color w:val="000000" w:themeColor="text1"/>
        </w:rPr>
      </w:pPr>
      <w:bookmarkStart w:id="130" w:name="_Toc7077142"/>
      <w:bookmarkStart w:id="131" w:name="_Ref73527964"/>
      <w:bookmarkStart w:id="132" w:name="_Toc86823269"/>
      <w:r w:rsidRPr="00547004">
        <w:rPr>
          <w:color w:val="000000" w:themeColor="text1"/>
        </w:rPr>
        <w:lastRenderedPageBreak/>
        <w:t>PŘÍLOHY</w:t>
      </w:r>
      <w:bookmarkEnd w:id="130"/>
      <w:bookmarkEnd w:id="131"/>
      <w:bookmarkEnd w:id="132"/>
    </w:p>
    <w:p w14:paraId="396C8D3F" w14:textId="77777777" w:rsidR="004D0D60" w:rsidRPr="00547004" w:rsidRDefault="004D0D60" w:rsidP="004D0D60">
      <w:pPr>
        <w:pStyle w:val="Text2-1"/>
        <w:rPr>
          <w:color w:val="000000" w:themeColor="text1"/>
        </w:rPr>
      </w:pPr>
      <w:r w:rsidRPr="00547004">
        <w:rPr>
          <w:color w:val="000000" w:themeColor="text1"/>
        </w:rPr>
        <w:t xml:space="preserve">Příloha ZTP č. 1 – Neproměnná návěstidla pro provoz ETCS nad rámec ČSN EN 16494 </w:t>
      </w:r>
    </w:p>
    <w:p w14:paraId="147371F9" w14:textId="77777777" w:rsidR="004D0D60" w:rsidRPr="00547004" w:rsidRDefault="004D0D60" w:rsidP="004D0D60">
      <w:pPr>
        <w:pStyle w:val="Text2-1"/>
        <w:rPr>
          <w:color w:val="000000" w:themeColor="text1"/>
        </w:rPr>
      </w:pPr>
      <w:r w:rsidRPr="00547004">
        <w:rPr>
          <w:color w:val="000000" w:themeColor="text1"/>
        </w:rPr>
        <w:t xml:space="preserve">Příloha ZTP č. 2 – Seznam národních/defaultních hodnot a SŽ dat </w:t>
      </w:r>
    </w:p>
    <w:p w14:paraId="2BE8125C" w14:textId="77777777" w:rsidR="004D0D60" w:rsidRPr="00547004" w:rsidRDefault="004D0D60" w:rsidP="004D0D60">
      <w:pPr>
        <w:pStyle w:val="Text2-1"/>
        <w:rPr>
          <w:color w:val="000000" w:themeColor="text1"/>
        </w:rPr>
      </w:pPr>
      <w:r w:rsidRPr="00547004">
        <w:rPr>
          <w:color w:val="000000" w:themeColor="text1"/>
        </w:rPr>
        <w:t>Příloha ZTP č. 3a – Typové symboly zobrazení a povely pro MMI RBC nad rámec ZTP JOP</w:t>
      </w:r>
    </w:p>
    <w:p w14:paraId="0115100B" w14:textId="77777777" w:rsidR="004D0D60" w:rsidRPr="00547004" w:rsidRDefault="004D0D60" w:rsidP="004D0D60">
      <w:pPr>
        <w:pStyle w:val="Text2-1"/>
        <w:rPr>
          <w:color w:val="000000" w:themeColor="text1"/>
        </w:rPr>
      </w:pPr>
      <w:r w:rsidRPr="00547004">
        <w:rPr>
          <w:color w:val="000000" w:themeColor="text1"/>
        </w:rPr>
        <w:t xml:space="preserve">Příloha ZTP č. 3b – Požadavky na implementaci funkcí souvisejících s ETCS do JOP </w:t>
      </w:r>
    </w:p>
    <w:p w14:paraId="20152773" w14:textId="77777777" w:rsidR="004D0D60" w:rsidRPr="00547004" w:rsidRDefault="004D0D60" w:rsidP="004D0D60">
      <w:pPr>
        <w:pStyle w:val="Text2-1"/>
        <w:rPr>
          <w:color w:val="000000" w:themeColor="text1"/>
        </w:rPr>
      </w:pPr>
      <w:r w:rsidRPr="00547004">
        <w:rPr>
          <w:color w:val="000000" w:themeColor="text1"/>
        </w:rPr>
        <w:t xml:space="preserve">Příloha ZTP č. 4 – </w:t>
      </w:r>
      <w:r w:rsidRPr="003310FD">
        <w:rPr>
          <w:color w:val="000000" w:themeColor="text1"/>
          <w:spacing w:val="-2"/>
        </w:rPr>
        <w:t>Technické podmínky zhotovení projektu a stavby (P+R) ETCS úrovně 2</w:t>
      </w:r>
    </w:p>
    <w:p w14:paraId="52EA5255" w14:textId="62666024" w:rsidR="004D0D60" w:rsidRDefault="004D0D60" w:rsidP="004D0D60">
      <w:pPr>
        <w:pStyle w:val="Text2-1"/>
        <w:rPr>
          <w:color w:val="000000" w:themeColor="text1"/>
        </w:rPr>
      </w:pPr>
      <w:r w:rsidRPr="00547004">
        <w:rPr>
          <w:color w:val="000000" w:themeColor="text1"/>
        </w:rPr>
        <w:t xml:space="preserve">Příloha ZTP č. </w:t>
      </w:r>
      <w:r w:rsidR="005A1D3F">
        <w:rPr>
          <w:color w:val="000000" w:themeColor="text1"/>
        </w:rPr>
        <w:t>5</w:t>
      </w:r>
      <w:r w:rsidRPr="00547004">
        <w:rPr>
          <w:color w:val="000000" w:themeColor="text1"/>
        </w:rPr>
        <w:t xml:space="preserve"> – Gestorský výklad k Výnosu č. 1 k TNŽ 34 2604 pro přezkušování a schvalování ZT a jejich příloh při hromadných změnách kilometrických poloh v souvislosti s výstavbou systému ETCS, č. j. 24 235/2016-SŽDC-O14 ze dne 2. 6. 2016</w:t>
      </w:r>
    </w:p>
    <w:p w14:paraId="64FC09BB" w14:textId="3D1139DE" w:rsidR="004D0D60" w:rsidRPr="00547004" w:rsidRDefault="004D0D60" w:rsidP="004D0D60">
      <w:pPr>
        <w:pStyle w:val="Text2-1"/>
        <w:rPr>
          <w:color w:val="000000" w:themeColor="text1"/>
        </w:rPr>
      </w:pPr>
      <w:r w:rsidRPr="00547004">
        <w:rPr>
          <w:color w:val="000000" w:themeColor="text1"/>
        </w:rPr>
        <w:t xml:space="preserve">Příloha ZTP č. </w:t>
      </w:r>
      <w:r w:rsidR="005A1D3F">
        <w:rPr>
          <w:color w:val="000000" w:themeColor="text1"/>
        </w:rPr>
        <w:t>6</w:t>
      </w:r>
      <w:r w:rsidRPr="00547004">
        <w:rPr>
          <w:color w:val="000000" w:themeColor="text1"/>
        </w:rPr>
        <w:t xml:space="preserve"> - Zásady pro návrh technického řešení ETCS ve vazbě na kolejová řešení dopraven“ (dopis </w:t>
      </w:r>
      <w:proofErr w:type="gramStart"/>
      <w:r w:rsidRPr="00547004">
        <w:rPr>
          <w:color w:val="000000" w:themeColor="text1"/>
        </w:rPr>
        <w:t>č.j.</w:t>
      </w:r>
      <w:proofErr w:type="gramEnd"/>
      <w:r w:rsidRPr="00547004">
        <w:rPr>
          <w:color w:val="000000" w:themeColor="text1"/>
        </w:rPr>
        <w:t xml:space="preserve"> 20009/2018-SŽDC-GŘ-O6 ze dne 8.3.2018)</w:t>
      </w:r>
    </w:p>
    <w:p w14:paraId="340E32ED" w14:textId="5A3EE0D1" w:rsidR="004D0D60" w:rsidRPr="00547004" w:rsidRDefault="004D0D60" w:rsidP="004D0D60">
      <w:pPr>
        <w:pStyle w:val="Text2-1"/>
        <w:rPr>
          <w:color w:val="000000" w:themeColor="text1"/>
        </w:rPr>
      </w:pPr>
      <w:r w:rsidRPr="00547004">
        <w:rPr>
          <w:color w:val="000000" w:themeColor="text1"/>
        </w:rPr>
        <w:t xml:space="preserve">Příloha ZTP č. </w:t>
      </w:r>
      <w:r w:rsidR="005A1D3F">
        <w:rPr>
          <w:color w:val="000000" w:themeColor="text1"/>
        </w:rPr>
        <w:t>7</w:t>
      </w:r>
      <w:r w:rsidRPr="00547004">
        <w:rPr>
          <w:color w:val="000000" w:themeColor="text1"/>
        </w:rPr>
        <w:t xml:space="preserve"> - Zásady pro stanovení rozsahu a výše uvolňovací rychlosti při nasazení systému ETCS na stávající infrastrukturu (č. j. 47270/2018-SŽDC-GŘ-O14),</w:t>
      </w:r>
    </w:p>
    <w:p w14:paraId="1FC47D26" w14:textId="6C97D979" w:rsidR="004D0D60" w:rsidRPr="00547004" w:rsidRDefault="004D0D60" w:rsidP="004D0D60">
      <w:pPr>
        <w:pStyle w:val="Text2-1"/>
        <w:rPr>
          <w:color w:val="000000" w:themeColor="text1"/>
        </w:rPr>
      </w:pPr>
      <w:bookmarkStart w:id="133" w:name="_Ref46488274"/>
      <w:r w:rsidRPr="00547004">
        <w:rPr>
          <w:color w:val="000000" w:themeColor="text1"/>
        </w:rPr>
        <w:t xml:space="preserve">Příloha ZTP č. </w:t>
      </w:r>
      <w:r w:rsidR="005A1D3F">
        <w:rPr>
          <w:color w:val="000000" w:themeColor="text1"/>
        </w:rPr>
        <w:t>8</w:t>
      </w:r>
      <w:r w:rsidRPr="00547004">
        <w:rPr>
          <w:color w:val="000000" w:themeColor="text1"/>
        </w:rPr>
        <w:t xml:space="preserve"> - </w:t>
      </w:r>
      <w:r w:rsidR="00AA061F" w:rsidRPr="00547004">
        <w:rPr>
          <w:color w:val="000000" w:themeColor="text1"/>
        </w:rPr>
        <w:t>Manuál pro strukturu dokumentace a popisové pole</w:t>
      </w:r>
      <w:r w:rsidR="00AA061F" w:rsidRPr="00547004" w:rsidDel="00AA061F">
        <w:rPr>
          <w:color w:val="000000" w:themeColor="text1"/>
        </w:rPr>
        <w:t xml:space="preserve"> </w:t>
      </w:r>
      <w:bookmarkEnd w:id="133"/>
    </w:p>
    <w:p w14:paraId="5001E67B" w14:textId="5D9D8D99" w:rsidR="004D0D60" w:rsidRPr="00547004" w:rsidRDefault="004D0D60" w:rsidP="004D0D60">
      <w:pPr>
        <w:pStyle w:val="Text2-1"/>
        <w:rPr>
          <w:color w:val="000000" w:themeColor="text1"/>
        </w:rPr>
      </w:pPr>
      <w:bookmarkStart w:id="134" w:name="_Ref46488281"/>
      <w:r w:rsidRPr="00547004">
        <w:rPr>
          <w:color w:val="000000" w:themeColor="text1"/>
        </w:rPr>
        <w:t xml:space="preserve">Příloha ZTP č. </w:t>
      </w:r>
      <w:r w:rsidR="005A1D3F">
        <w:rPr>
          <w:color w:val="000000" w:themeColor="text1"/>
        </w:rPr>
        <w:t>9</w:t>
      </w:r>
      <w:r w:rsidRPr="00547004">
        <w:rPr>
          <w:color w:val="000000" w:themeColor="text1"/>
        </w:rPr>
        <w:t xml:space="preserve"> - Vzory Popisového pole a Seznamu</w:t>
      </w:r>
      <w:bookmarkEnd w:id="134"/>
    </w:p>
    <w:p w14:paraId="73F3E80E" w14:textId="25A65BC7" w:rsidR="00826B7B" w:rsidRPr="00547004" w:rsidRDefault="004D0D60" w:rsidP="002C55DB">
      <w:pPr>
        <w:pStyle w:val="Text2-1"/>
        <w:rPr>
          <w:color w:val="000000" w:themeColor="text1"/>
        </w:rPr>
      </w:pPr>
      <w:bookmarkStart w:id="135" w:name="_Ref57886894"/>
      <w:r w:rsidRPr="00547004">
        <w:rPr>
          <w:color w:val="000000" w:themeColor="text1"/>
        </w:rPr>
        <w:t>Příloha ZTP č. 1</w:t>
      </w:r>
      <w:r w:rsidR="005A1D3F">
        <w:rPr>
          <w:color w:val="000000" w:themeColor="text1"/>
        </w:rPr>
        <w:t>0</w:t>
      </w:r>
      <w:r w:rsidRPr="00547004">
        <w:rPr>
          <w:color w:val="000000" w:themeColor="text1"/>
        </w:rPr>
        <w:t xml:space="preserve"> Pravidla publicity projektů spolufinancovaných z </w:t>
      </w:r>
      <w:proofErr w:type="spellStart"/>
      <w:r w:rsidRPr="00547004">
        <w:rPr>
          <w:color w:val="000000" w:themeColor="text1"/>
        </w:rPr>
        <w:t>Connecting</w:t>
      </w:r>
      <w:proofErr w:type="spellEnd"/>
      <w:r w:rsidRPr="00547004">
        <w:rPr>
          <w:color w:val="000000" w:themeColor="text1"/>
        </w:rPr>
        <w:t xml:space="preserve"> </w:t>
      </w:r>
      <w:proofErr w:type="spellStart"/>
      <w:r w:rsidRPr="00547004">
        <w:rPr>
          <w:color w:val="000000" w:themeColor="text1"/>
        </w:rPr>
        <w:t>Europe</w:t>
      </w:r>
      <w:proofErr w:type="spellEnd"/>
      <w:r w:rsidRPr="00547004">
        <w:rPr>
          <w:color w:val="000000" w:themeColor="text1"/>
        </w:rPr>
        <w:t xml:space="preserve"> </w:t>
      </w:r>
      <w:proofErr w:type="spellStart"/>
      <w:r w:rsidRPr="00547004">
        <w:rPr>
          <w:color w:val="000000" w:themeColor="text1"/>
        </w:rPr>
        <w:t>Facility</w:t>
      </w:r>
      <w:proofErr w:type="spellEnd"/>
      <w:r w:rsidRPr="00547004">
        <w:rPr>
          <w:color w:val="000000" w:themeColor="text1"/>
        </w:rPr>
        <w:t xml:space="preserve"> (CEF), včetně příloh</w:t>
      </w:r>
      <w:bookmarkEnd w:id="135"/>
    </w:p>
    <w:p w14:paraId="41F48F16" w14:textId="77777777" w:rsidR="008A0710" w:rsidRPr="00547004" w:rsidRDefault="008A0710" w:rsidP="008A0710">
      <w:pPr>
        <w:pStyle w:val="Text2-1"/>
        <w:numPr>
          <w:ilvl w:val="0"/>
          <w:numId w:val="0"/>
        </w:numPr>
        <w:ind w:left="737"/>
        <w:rPr>
          <w:color w:val="000000" w:themeColor="text1"/>
        </w:rPr>
      </w:pPr>
    </w:p>
    <w:sectPr w:rsidR="008A0710" w:rsidRPr="00547004" w:rsidSect="00F73A5A">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6112A0" w14:textId="77777777" w:rsidR="004457DE" w:rsidRDefault="004457DE" w:rsidP="00962258">
      <w:pPr>
        <w:spacing w:after="0" w:line="240" w:lineRule="auto"/>
      </w:pPr>
      <w:r>
        <w:separator/>
      </w:r>
    </w:p>
  </w:endnote>
  <w:endnote w:type="continuationSeparator" w:id="0">
    <w:p w14:paraId="35C4D128" w14:textId="77777777" w:rsidR="004457DE" w:rsidRDefault="004457D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D85070" w:rsidRPr="003462EB" w14:paraId="7A28FCA2" w14:textId="77777777" w:rsidTr="00633336">
      <w:tc>
        <w:tcPr>
          <w:tcW w:w="907" w:type="dxa"/>
          <w:tcMar>
            <w:left w:w="0" w:type="dxa"/>
            <w:right w:w="0" w:type="dxa"/>
          </w:tcMar>
          <w:vAlign w:val="bottom"/>
        </w:tcPr>
        <w:p w14:paraId="76E993DD" w14:textId="40F22948" w:rsidR="00D85070" w:rsidRPr="00B8518B" w:rsidRDefault="00D85070"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759BE">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759BE">
            <w:rPr>
              <w:rStyle w:val="slostrnky"/>
              <w:noProof/>
            </w:rPr>
            <w:t>30</w:t>
          </w:r>
          <w:r w:rsidRPr="00B8518B">
            <w:rPr>
              <w:rStyle w:val="slostrnky"/>
            </w:rPr>
            <w:fldChar w:fldCharType="end"/>
          </w:r>
        </w:p>
      </w:tc>
      <w:tc>
        <w:tcPr>
          <w:tcW w:w="0" w:type="auto"/>
          <w:vAlign w:val="bottom"/>
        </w:tcPr>
        <w:p w14:paraId="79DA80FD" w14:textId="4F6B9273" w:rsidR="00D85070" w:rsidRPr="003462EB" w:rsidRDefault="004457DE" w:rsidP="008664BF">
          <w:pPr>
            <w:pStyle w:val="Zpatvlevo"/>
          </w:pPr>
          <w:r>
            <w:fldChar w:fldCharType="begin"/>
          </w:r>
          <w:r>
            <w:instrText xml:space="preserve"> STYLEREF  _Název_akce  \* MERGEFORMAT </w:instrText>
          </w:r>
          <w:r>
            <w:fldChar w:fldCharType="separate"/>
          </w:r>
          <w:r w:rsidR="001759BE">
            <w:rPr>
              <w:noProof/>
            </w:rPr>
            <w:t>„ETCS Praha Uhříněves – Praha hl. n. (mimo)“</w:t>
          </w:r>
          <w:r>
            <w:rPr>
              <w:noProof/>
            </w:rPr>
            <w:fldChar w:fldCharType="end"/>
          </w:r>
        </w:p>
        <w:p w14:paraId="4E9365EA" w14:textId="77777777" w:rsidR="00D85070" w:rsidRDefault="00D85070" w:rsidP="00477CAC">
          <w:pPr>
            <w:pStyle w:val="Zpatvlevo"/>
          </w:pPr>
          <w:r>
            <w:t>Požadavky Objednatele - Zvláštní</w:t>
          </w:r>
          <w:r w:rsidRPr="003462EB">
            <w:t xml:space="preserve"> technické podmínky</w:t>
          </w:r>
          <w:r>
            <w:t xml:space="preserve"> </w:t>
          </w:r>
        </w:p>
        <w:p w14:paraId="07B9B387" w14:textId="77777777" w:rsidR="00D85070" w:rsidRPr="003462EB" w:rsidRDefault="00D85070" w:rsidP="00B2032F">
          <w:pPr>
            <w:pStyle w:val="Zpatvlevo"/>
          </w:pPr>
          <w:r>
            <w:t xml:space="preserve">Zhotovení Projektová dokumentace a </w:t>
          </w:r>
          <w:r w:rsidRPr="003462EB">
            <w:t>Zhotovení stavby</w:t>
          </w:r>
          <w:r>
            <w:t xml:space="preserve"> (ZTP P+R-F)</w:t>
          </w:r>
        </w:p>
      </w:tc>
    </w:tr>
  </w:tbl>
  <w:p w14:paraId="1170D4B5" w14:textId="77777777" w:rsidR="00D85070" w:rsidRPr="00614E71" w:rsidRDefault="00D8507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D85070" w:rsidRPr="009E09BE" w14:paraId="35C7CAEB" w14:textId="77777777" w:rsidTr="00633336">
      <w:tc>
        <w:tcPr>
          <w:tcW w:w="0" w:type="auto"/>
          <w:tcMar>
            <w:left w:w="0" w:type="dxa"/>
            <w:right w:w="0" w:type="dxa"/>
          </w:tcMar>
          <w:vAlign w:val="bottom"/>
        </w:tcPr>
        <w:p w14:paraId="0ABD9256" w14:textId="226F6B0D" w:rsidR="00D85070" w:rsidRDefault="004457DE" w:rsidP="00722CCE">
          <w:pPr>
            <w:pStyle w:val="Zpatvpravo"/>
          </w:pPr>
          <w:r>
            <w:fldChar w:fldCharType="begin"/>
          </w:r>
          <w:r>
            <w:instrText xml:space="preserve"> STYLEREF  _Název_akce  \* MERGEFORMAT </w:instrText>
          </w:r>
          <w:r>
            <w:fldChar w:fldCharType="separate"/>
          </w:r>
          <w:r w:rsidR="001759BE">
            <w:rPr>
              <w:noProof/>
            </w:rPr>
            <w:t>„ETCS Praha Uhříněves – Praha hl. n. (mimo)“</w:t>
          </w:r>
          <w:r>
            <w:rPr>
              <w:noProof/>
            </w:rPr>
            <w:fldChar w:fldCharType="end"/>
          </w:r>
        </w:p>
        <w:p w14:paraId="25A3993A" w14:textId="77777777" w:rsidR="00D85070" w:rsidRDefault="00D85070" w:rsidP="00686013">
          <w:pPr>
            <w:pStyle w:val="Zpatvpravo"/>
          </w:pPr>
          <w:r>
            <w:t>Požadavky Objednatele - Zvláštní</w:t>
          </w:r>
          <w:r w:rsidRPr="003462EB">
            <w:t xml:space="preserve"> technické podmínky</w:t>
          </w:r>
        </w:p>
        <w:p w14:paraId="103A1174" w14:textId="77777777" w:rsidR="00D85070" w:rsidRPr="003462EB" w:rsidRDefault="00D85070" w:rsidP="00686013">
          <w:pPr>
            <w:pStyle w:val="Zpatvpravo"/>
            <w:rPr>
              <w:rStyle w:val="slostrnky"/>
              <w:b w:val="0"/>
              <w:color w:val="auto"/>
              <w:sz w:val="12"/>
            </w:rPr>
          </w:pPr>
          <w:r>
            <w:t xml:space="preserve"> Zhotovení Projektová dokumentace a </w:t>
          </w:r>
          <w:r w:rsidRPr="003462EB">
            <w:t>Zhotovení stavby</w:t>
          </w:r>
          <w:r>
            <w:t xml:space="preserve"> (ZTP P+R-F) </w:t>
          </w:r>
        </w:p>
      </w:tc>
      <w:tc>
        <w:tcPr>
          <w:tcW w:w="907" w:type="dxa"/>
          <w:vAlign w:val="bottom"/>
        </w:tcPr>
        <w:p w14:paraId="1EBC3847" w14:textId="38B5C7A0" w:rsidR="00D85070" w:rsidRPr="009E09BE" w:rsidRDefault="00D85070"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1759BE">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759BE">
            <w:rPr>
              <w:rStyle w:val="slostrnky"/>
              <w:noProof/>
            </w:rPr>
            <w:t>30</w:t>
          </w:r>
          <w:r w:rsidRPr="00B8518B">
            <w:rPr>
              <w:rStyle w:val="slostrnky"/>
            </w:rPr>
            <w:fldChar w:fldCharType="end"/>
          </w:r>
        </w:p>
      </w:tc>
    </w:tr>
  </w:tbl>
  <w:p w14:paraId="4CC06C04" w14:textId="77777777" w:rsidR="00D85070" w:rsidRPr="00B8518B" w:rsidRDefault="00D8507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178398" w14:textId="77777777" w:rsidR="00D85070" w:rsidRPr="006D6B6B" w:rsidRDefault="00D85070" w:rsidP="006D6B6B">
    <w:pPr>
      <w:tabs>
        <w:tab w:val="center" w:pos="4536"/>
        <w:tab w:val="right" w:pos="9072"/>
      </w:tabs>
      <w:spacing w:after="0" w:line="240" w:lineRule="auto"/>
      <w:rPr>
        <w:sz w:val="2"/>
        <w:szCs w:val="2"/>
      </w:rPr>
    </w:pPr>
  </w:p>
  <w:p w14:paraId="62B28711" w14:textId="77777777" w:rsidR="00D85070" w:rsidRPr="006D6B6B" w:rsidRDefault="00D85070" w:rsidP="006D6B6B">
    <w:pPr>
      <w:tabs>
        <w:tab w:val="center" w:pos="4536"/>
        <w:tab w:val="right" w:pos="9072"/>
      </w:tabs>
      <w:spacing w:after="0" w:line="240" w:lineRule="auto"/>
      <w:rPr>
        <w:sz w:val="2"/>
        <w:szCs w:val="2"/>
      </w:rPr>
    </w:pPr>
  </w:p>
  <w:p w14:paraId="75F48205" w14:textId="77777777" w:rsidR="00D85070" w:rsidRPr="006D6B6B" w:rsidRDefault="004457DE" w:rsidP="006D6B6B">
    <w:pPr>
      <w:spacing w:after="0" w:line="240" w:lineRule="auto"/>
      <w:rPr>
        <w:rFonts w:cs="Calibri"/>
        <w:sz w:val="12"/>
        <w:szCs w:val="12"/>
      </w:rPr>
    </w:pPr>
    <w:r>
      <w:rPr>
        <w:noProof/>
        <w:sz w:val="12"/>
        <w:szCs w:val="18"/>
      </w:rPr>
      <w:object w:dxaOrig="1440" w:dyaOrig="1440" w14:anchorId="5C33AD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36.1pt;width:335.55pt;height:36.7pt;z-index:251676672;mso-wrap-distance-top:11.35pt;mso-wrap-distance-right:113.4pt;mso-position-horizontal-relative:text;mso-position-vertical-relative:text" o:allowoverlap="f">
          <v:imagedata r:id="rId1" o:title=""/>
          <w10:wrap type="square" side="left"/>
        </v:shape>
        <o:OLEObject Type="Embed" ProgID="FoxitReader.Document" ShapeID="_x0000_s2049" DrawAspect="Content" ObjectID="_1697440904" r:id="rId2"/>
      </w:object>
    </w:r>
  </w:p>
  <w:p w14:paraId="402CFAC5" w14:textId="77777777" w:rsidR="00D85070" w:rsidRPr="006D6B6B" w:rsidRDefault="00D85070" w:rsidP="006D6B6B">
    <w:pPr>
      <w:spacing w:after="0" w:line="240" w:lineRule="auto"/>
      <w:rPr>
        <w:rFonts w:cs="Calibri"/>
        <w:sz w:val="12"/>
        <w:szCs w:val="12"/>
      </w:rPr>
    </w:pPr>
  </w:p>
  <w:p w14:paraId="189D2246" w14:textId="77777777" w:rsidR="00D85070" w:rsidRPr="006D6B6B" w:rsidRDefault="00D85070" w:rsidP="006D6B6B">
    <w:pPr>
      <w:spacing w:after="0" w:line="240" w:lineRule="auto"/>
      <w:rPr>
        <w:sz w:val="12"/>
        <w:szCs w:val="18"/>
      </w:rPr>
    </w:pPr>
    <w:r w:rsidRPr="006D6B6B">
      <w:rPr>
        <w:rFonts w:cs="Calibri"/>
        <w:sz w:val="12"/>
        <w:szCs w:val="12"/>
      </w:rPr>
      <w:t>Za tuto publikaci odpovídá pouze její autor. Evropská unie nenese odpovědnost za jakékoli využití informací v ní obsažených.</w:t>
    </w:r>
  </w:p>
  <w:p w14:paraId="5CE95889" w14:textId="77777777" w:rsidR="00D85070" w:rsidRPr="00B8518B" w:rsidRDefault="00D85070" w:rsidP="00460660">
    <w:pPr>
      <w:pStyle w:val="Zpat"/>
      <w:rPr>
        <w:sz w:val="2"/>
        <w:szCs w:val="2"/>
      </w:rPr>
    </w:pPr>
  </w:p>
  <w:p w14:paraId="17A0521C" w14:textId="77777777" w:rsidR="00D85070" w:rsidRPr="00460660" w:rsidRDefault="00D8507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19B47C" w14:textId="77777777" w:rsidR="004457DE" w:rsidRDefault="004457DE" w:rsidP="00962258">
      <w:pPr>
        <w:spacing w:after="0" w:line="240" w:lineRule="auto"/>
      </w:pPr>
      <w:r>
        <w:separator/>
      </w:r>
    </w:p>
  </w:footnote>
  <w:footnote w:type="continuationSeparator" w:id="0">
    <w:p w14:paraId="019C32B5" w14:textId="77777777" w:rsidR="004457DE" w:rsidRDefault="004457D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85070" w14:paraId="1E7D2F0E" w14:textId="77777777" w:rsidTr="00B22106">
      <w:trPr>
        <w:trHeight w:hRule="exact" w:val="936"/>
      </w:trPr>
      <w:tc>
        <w:tcPr>
          <w:tcW w:w="1361" w:type="dxa"/>
          <w:tcMar>
            <w:left w:w="0" w:type="dxa"/>
            <w:right w:w="0" w:type="dxa"/>
          </w:tcMar>
        </w:tcPr>
        <w:p w14:paraId="56E02AC4" w14:textId="77777777" w:rsidR="00D85070" w:rsidRPr="00B8518B" w:rsidRDefault="00D85070" w:rsidP="00FC6389">
          <w:pPr>
            <w:pStyle w:val="Zpat"/>
            <w:rPr>
              <w:rStyle w:val="slostrnky"/>
            </w:rPr>
          </w:pPr>
        </w:p>
      </w:tc>
      <w:tc>
        <w:tcPr>
          <w:tcW w:w="3458" w:type="dxa"/>
          <w:shd w:val="clear" w:color="auto" w:fill="auto"/>
          <w:tcMar>
            <w:left w:w="0" w:type="dxa"/>
            <w:right w:w="0" w:type="dxa"/>
          </w:tcMar>
        </w:tcPr>
        <w:p w14:paraId="70D59830" w14:textId="77777777" w:rsidR="00D85070" w:rsidRDefault="00D85070" w:rsidP="00FC6389">
          <w:pPr>
            <w:pStyle w:val="Zpat"/>
          </w:pPr>
          <w:r>
            <w:rPr>
              <w:noProof/>
              <w:lang w:eastAsia="cs-CZ"/>
            </w:rPr>
            <w:drawing>
              <wp:anchor distT="0" distB="0" distL="114300" distR="114300" simplePos="0" relativeHeight="251674624" behindDoc="0" locked="1" layoutInCell="1" allowOverlap="1" wp14:anchorId="31C2936D" wp14:editId="109E8030">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D3C545C" w14:textId="77777777" w:rsidR="00D85070" w:rsidRPr="00D6163D" w:rsidRDefault="00D85070" w:rsidP="00FC6389">
          <w:pPr>
            <w:pStyle w:val="Druhdokumentu"/>
          </w:pPr>
        </w:p>
      </w:tc>
    </w:tr>
    <w:tr w:rsidR="00D85070" w14:paraId="6284CFC5" w14:textId="77777777" w:rsidTr="00B22106">
      <w:trPr>
        <w:trHeight w:hRule="exact" w:val="936"/>
      </w:trPr>
      <w:tc>
        <w:tcPr>
          <w:tcW w:w="1361" w:type="dxa"/>
          <w:tcMar>
            <w:left w:w="0" w:type="dxa"/>
            <w:right w:w="0" w:type="dxa"/>
          </w:tcMar>
        </w:tcPr>
        <w:p w14:paraId="4382F990" w14:textId="77777777" w:rsidR="00D85070" w:rsidRPr="00B8518B" w:rsidRDefault="00D85070" w:rsidP="00FC6389">
          <w:pPr>
            <w:pStyle w:val="Zpat"/>
            <w:rPr>
              <w:rStyle w:val="slostrnky"/>
            </w:rPr>
          </w:pPr>
        </w:p>
      </w:tc>
      <w:tc>
        <w:tcPr>
          <w:tcW w:w="3458" w:type="dxa"/>
          <w:shd w:val="clear" w:color="auto" w:fill="auto"/>
          <w:tcMar>
            <w:left w:w="0" w:type="dxa"/>
            <w:right w:w="0" w:type="dxa"/>
          </w:tcMar>
        </w:tcPr>
        <w:p w14:paraId="12ACDC1D" w14:textId="77777777" w:rsidR="00D85070" w:rsidRDefault="00D85070" w:rsidP="00FC6389">
          <w:pPr>
            <w:pStyle w:val="Zpat"/>
          </w:pPr>
        </w:p>
      </w:tc>
      <w:tc>
        <w:tcPr>
          <w:tcW w:w="5756" w:type="dxa"/>
          <w:shd w:val="clear" w:color="auto" w:fill="auto"/>
          <w:tcMar>
            <w:left w:w="0" w:type="dxa"/>
            <w:right w:w="0" w:type="dxa"/>
          </w:tcMar>
        </w:tcPr>
        <w:p w14:paraId="0C84ED00" w14:textId="77777777" w:rsidR="00D85070" w:rsidRPr="00D6163D" w:rsidRDefault="00D85070" w:rsidP="00FC6389">
          <w:pPr>
            <w:pStyle w:val="Druhdokumentu"/>
          </w:pPr>
        </w:p>
      </w:tc>
    </w:tr>
  </w:tbl>
  <w:p w14:paraId="1C23B04E" w14:textId="77777777" w:rsidR="00D85070" w:rsidRPr="00D6163D" w:rsidRDefault="00D85070" w:rsidP="00FC6389">
    <w:pPr>
      <w:pStyle w:val="Zhlav"/>
      <w:rPr>
        <w:sz w:val="8"/>
        <w:szCs w:val="8"/>
      </w:rPr>
    </w:pPr>
  </w:p>
  <w:p w14:paraId="202F5DDB" w14:textId="77777777" w:rsidR="00D85070" w:rsidRPr="00460660" w:rsidRDefault="00D8507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63BA7668"/>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855877"/>
    <w:multiLevelType w:val="multilevel"/>
    <w:tmpl w:val="4EE0476C"/>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tabs>
          <w:tab w:val="num" w:pos="737"/>
        </w:tabs>
        <w:ind w:left="737" w:hanging="737"/>
      </w:pPr>
      <w:rPr>
        <w:rFonts w:ascii="Symbol" w:hAnsi="Symbol" w:hint="default"/>
        <w:b/>
      </w:rPr>
    </w:lvl>
    <w:lvl w:ilvl="3">
      <w:start w:val="1"/>
      <w:numFmt w:val="decimal"/>
      <w:lvlText w:val="%1.%2.%3.%4"/>
      <w:lvlJc w:val="left"/>
      <w:pPr>
        <w:tabs>
          <w:tab w:val="num" w:pos="1815"/>
        </w:tabs>
        <w:ind w:left="1815"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5B3D097E"/>
    <w:multiLevelType w:val="multilevel"/>
    <w:tmpl w:val="0405001F"/>
    <w:styleLink w:val="Styl4"/>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E024B1D"/>
    <w:multiLevelType w:val="hybridMultilevel"/>
    <w:tmpl w:val="35F2DABE"/>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1"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D92E9F"/>
    <w:multiLevelType w:val="hybridMultilevel"/>
    <w:tmpl w:val="22907436"/>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0"/>
  </w:num>
  <w:num w:numId="6">
    <w:abstractNumId w:val="3"/>
  </w:num>
  <w:num w:numId="7">
    <w:abstractNumId w:val="7"/>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9"/>
  </w:num>
  <w:num w:numId="11">
    <w:abstractNumId w:val="7"/>
    <w:lvlOverride w:ilvl="0">
      <w:startOverride w:val="1"/>
    </w:lvlOverride>
  </w:num>
  <w:num w:numId="12">
    <w:abstractNumId w:val="3"/>
    <w:lvlOverride w:ilvl="0">
      <w:startOverride w:val="4"/>
    </w:lvlOverride>
    <w:lvlOverride w:ilvl="1">
      <w:startOverride w:val="6"/>
    </w:lvlOverride>
    <w:lvlOverride w:ilvl="2">
      <w:startOverride w:val="10"/>
    </w:lvlOverride>
  </w:num>
  <w:num w:numId="13">
    <w:abstractNumId w:val="8"/>
  </w:num>
  <w:num w:numId="14">
    <w:abstractNumId w:val="7"/>
  </w:num>
  <w:num w:numId="15">
    <w:abstractNumId w:val="6"/>
  </w:num>
  <w:num w:numId="16">
    <w:abstractNumId w:val="7"/>
  </w:num>
  <w:num w:numId="17">
    <w:abstractNumId w:val="11"/>
  </w:num>
  <w:num w:numId="18">
    <w:abstractNumId w:val="1"/>
  </w:num>
  <w:num w:numId="19">
    <w:abstractNumId w:val="3"/>
  </w:num>
  <w:num w:numId="20">
    <w:abstractNumId w:val="13"/>
  </w:num>
  <w:num w:numId="21">
    <w:abstractNumId w:val="1"/>
  </w:num>
  <w:num w:numId="22">
    <w:abstractNumId w:val="3"/>
  </w:num>
  <w:num w:numId="23">
    <w:abstractNumId w:val="3"/>
  </w:num>
  <w:num w:numId="24">
    <w:abstractNumId w:val="6"/>
  </w:num>
  <w:num w:numId="25">
    <w:abstractNumId w:val="6"/>
  </w:num>
  <w:num w:numId="26">
    <w:abstractNumId w:val="6"/>
  </w:num>
  <w:num w:numId="27">
    <w:abstractNumId w:val="6"/>
  </w:num>
  <w:num w:numId="28">
    <w:abstractNumId w:val="6"/>
  </w:num>
  <w:num w:numId="29">
    <w:abstractNumId w:val="7"/>
  </w:num>
  <w:num w:numId="30">
    <w:abstractNumId w:val="7"/>
  </w:num>
  <w:num w:numId="31">
    <w:abstractNumId w:val="7"/>
  </w:num>
  <w:num w:numId="32">
    <w:abstractNumId w:val="7"/>
  </w:num>
  <w:num w:numId="33">
    <w:abstractNumId w:val="11"/>
  </w:num>
  <w:num w:numId="34">
    <w:abstractNumId w:val="1"/>
  </w:num>
  <w:num w:numId="35">
    <w:abstractNumId w:val="1"/>
  </w:num>
  <w:num w:numId="36">
    <w:abstractNumId w:val="3"/>
  </w:num>
  <w:num w:numId="37">
    <w:abstractNumId w:val="3"/>
  </w:num>
  <w:num w:numId="38">
    <w:abstractNumId w:val="13"/>
  </w:num>
  <w:num w:numId="39">
    <w:abstractNumId w:val="13"/>
  </w:num>
  <w:num w:numId="40">
    <w:abstractNumId w:val="10"/>
  </w:num>
  <w:num w:numId="41">
    <w:abstractNumId w:val="12"/>
  </w:num>
  <w:num w:numId="42">
    <w:abstractNumId w:val="3"/>
  </w:num>
  <w:num w:numId="43">
    <w:abstractNumId w:val="3"/>
  </w:num>
  <w:num w:numId="44">
    <w:abstractNumId w:val="3"/>
  </w:num>
  <w:num w:numId="4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num>
  <w:num w:numId="47">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A5D"/>
    <w:rsid w:val="00007BA4"/>
    <w:rsid w:val="00012EC4"/>
    <w:rsid w:val="00017DF1"/>
    <w:rsid w:val="00017F3C"/>
    <w:rsid w:val="00023AA5"/>
    <w:rsid w:val="00031D71"/>
    <w:rsid w:val="00032294"/>
    <w:rsid w:val="00041EC8"/>
    <w:rsid w:val="00042BED"/>
    <w:rsid w:val="000452F2"/>
    <w:rsid w:val="000455E8"/>
    <w:rsid w:val="00052559"/>
    <w:rsid w:val="00054FC6"/>
    <w:rsid w:val="0006465A"/>
    <w:rsid w:val="0006588D"/>
    <w:rsid w:val="00067A5E"/>
    <w:rsid w:val="000719BB"/>
    <w:rsid w:val="00072119"/>
    <w:rsid w:val="000729B5"/>
    <w:rsid w:val="00072A65"/>
    <w:rsid w:val="00072C1E"/>
    <w:rsid w:val="00076B14"/>
    <w:rsid w:val="00077081"/>
    <w:rsid w:val="00080812"/>
    <w:rsid w:val="00080DD6"/>
    <w:rsid w:val="000844C2"/>
    <w:rsid w:val="0008461A"/>
    <w:rsid w:val="000911EE"/>
    <w:rsid w:val="0009748C"/>
    <w:rsid w:val="000A146D"/>
    <w:rsid w:val="000A5EE1"/>
    <w:rsid w:val="000A6E75"/>
    <w:rsid w:val="000B408F"/>
    <w:rsid w:val="000B4EB8"/>
    <w:rsid w:val="000B6205"/>
    <w:rsid w:val="000B6CAC"/>
    <w:rsid w:val="000C2988"/>
    <w:rsid w:val="000C41F2"/>
    <w:rsid w:val="000C4651"/>
    <w:rsid w:val="000D22C4"/>
    <w:rsid w:val="000D27D1"/>
    <w:rsid w:val="000E1A7F"/>
    <w:rsid w:val="000E216B"/>
    <w:rsid w:val="000E6503"/>
    <w:rsid w:val="000F15F1"/>
    <w:rsid w:val="000F160C"/>
    <w:rsid w:val="000F4B80"/>
    <w:rsid w:val="0010234A"/>
    <w:rsid w:val="001126D8"/>
    <w:rsid w:val="00112864"/>
    <w:rsid w:val="00114472"/>
    <w:rsid w:val="00114988"/>
    <w:rsid w:val="00114DE9"/>
    <w:rsid w:val="00115069"/>
    <w:rsid w:val="001150F2"/>
    <w:rsid w:val="00116C5B"/>
    <w:rsid w:val="001357B7"/>
    <w:rsid w:val="00136398"/>
    <w:rsid w:val="00141D07"/>
    <w:rsid w:val="00146BCB"/>
    <w:rsid w:val="0015027B"/>
    <w:rsid w:val="00153B6C"/>
    <w:rsid w:val="0016034B"/>
    <w:rsid w:val="0016077B"/>
    <w:rsid w:val="001656A2"/>
    <w:rsid w:val="00170EC5"/>
    <w:rsid w:val="0017184F"/>
    <w:rsid w:val="001747C1"/>
    <w:rsid w:val="001759BE"/>
    <w:rsid w:val="00175D4A"/>
    <w:rsid w:val="00177D6B"/>
    <w:rsid w:val="001843C2"/>
    <w:rsid w:val="001911D5"/>
    <w:rsid w:val="00191F90"/>
    <w:rsid w:val="001A0424"/>
    <w:rsid w:val="001A3B3C"/>
    <w:rsid w:val="001A4C51"/>
    <w:rsid w:val="001A64B9"/>
    <w:rsid w:val="001B06EA"/>
    <w:rsid w:val="001B4180"/>
    <w:rsid w:val="001B4D73"/>
    <w:rsid w:val="001B4E74"/>
    <w:rsid w:val="001B7668"/>
    <w:rsid w:val="001C645F"/>
    <w:rsid w:val="001D379A"/>
    <w:rsid w:val="001D7275"/>
    <w:rsid w:val="001E042E"/>
    <w:rsid w:val="001E0FE7"/>
    <w:rsid w:val="001E272B"/>
    <w:rsid w:val="001E678E"/>
    <w:rsid w:val="001E6D7C"/>
    <w:rsid w:val="001F459B"/>
    <w:rsid w:val="001F49AC"/>
    <w:rsid w:val="002007BA"/>
    <w:rsid w:val="002038C9"/>
    <w:rsid w:val="002071BB"/>
    <w:rsid w:val="00207DF5"/>
    <w:rsid w:val="002158AB"/>
    <w:rsid w:val="00231907"/>
    <w:rsid w:val="00232000"/>
    <w:rsid w:val="0023241B"/>
    <w:rsid w:val="002331AB"/>
    <w:rsid w:val="002352A9"/>
    <w:rsid w:val="00240B81"/>
    <w:rsid w:val="00247D01"/>
    <w:rsid w:val="0025030F"/>
    <w:rsid w:val="00251B43"/>
    <w:rsid w:val="00253FFE"/>
    <w:rsid w:val="00261A5B"/>
    <w:rsid w:val="00262E5B"/>
    <w:rsid w:val="00270B08"/>
    <w:rsid w:val="002768FF"/>
    <w:rsid w:val="00276AFE"/>
    <w:rsid w:val="002775F1"/>
    <w:rsid w:val="00297D76"/>
    <w:rsid w:val="002A0D2B"/>
    <w:rsid w:val="002A1B02"/>
    <w:rsid w:val="002A355D"/>
    <w:rsid w:val="002A3B57"/>
    <w:rsid w:val="002B2AF2"/>
    <w:rsid w:val="002B6B58"/>
    <w:rsid w:val="002B6F72"/>
    <w:rsid w:val="002C1D26"/>
    <w:rsid w:val="002C2656"/>
    <w:rsid w:val="002C31BF"/>
    <w:rsid w:val="002C55DB"/>
    <w:rsid w:val="002C5D32"/>
    <w:rsid w:val="002D0011"/>
    <w:rsid w:val="002D2102"/>
    <w:rsid w:val="002D7FD6"/>
    <w:rsid w:val="002E0CD7"/>
    <w:rsid w:val="002E0CFB"/>
    <w:rsid w:val="002E5C7B"/>
    <w:rsid w:val="002F06BD"/>
    <w:rsid w:val="002F2AE7"/>
    <w:rsid w:val="002F4333"/>
    <w:rsid w:val="002F49CA"/>
    <w:rsid w:val="0030303F"/>
    <w:rsid w:val="003035E8"/>
    <w:rsid w:val="00304DAF"/>
    <w:rsid w:val="00304E6A"/>
    <w:rsid w:val="00307207"/>
    <w:rsid w:val="00311CDE"/>
    <w:rsid w:val="003130A4"/>
    <w:rsid w:val="0032154E"/>
    <w:rsid w:val="003229ED"/>
    <w:rsid w:val="00323500"/>
    <w:rsid w:val="003238DE"/>
    <w:rsid w:val="003254A3"/>
    <w:rsid w:val="00327EEF"/>
    <w:rsid w:val="003310FD"/>
    <w:rsid w:val="0033239F"/>
    <w:rsid w:val="00334918"/>
    <w:rsid w:val="003418A3"/>
    <w:rsid w:val="0034274B"/>
    <w:rsid w:val="003462EB"/>
    <w:rsid w:val="00346E93"/>
    <w:rsid w:val="0034719F"/>
    <w:rsid w:val="003475AA"/>
    <w:rsid w:val="00347746"/>
    <w:rsid w:val="00350A35"/>
    <w:rsid w:val="00351F7B"/>
    <w:rsid w:val="003541F2"/>
    <w:rsid w:val="00356A54"/>
    <w:rsid w:val="003571D8"/>
    <w:rsid w:val="00357BC6"/>
    <w:rsid w:val="00361422"/>
    <w:rsid w:val="00362F67"/>
    <w:rsid w:val="003654F8"/>
    <w:rsid w:val="0037545D"/>
    <w:rsid w:val="00384DDD"/>
    <w:rsid w:val="00386FF1"/>
    <w:rsid w:val="00390649"/>
    <w:rsid w:val="00392EB6"/>
    <w:rsid w:val="00394601"/>
    <w:rsid w:val="003956C6"/>
    <w:rsid w:val="003A4000"/>
    <w:rsid w:val="003A5B16"/>
    <w:rsid w:val="003B111D"/>
    <w:rsid w:val="003B1986"/>
    <w:rsid w:val="003B3764"/>
    <w:rsid w:val="003B41BC"/>
    <w:rsid w:val="003C2A18"/>
    <w:rsid w:val="003C33F2"/>
    <w:rsid w:val="003C6679"/>
    <w:rsid w:val="003C7EBE"/>
    <w:rsid w:val="003D756E"/>
    <w:rsid w:val="003D7E0C"/>
    <w:rsid w:val="003E2E23"/>
    <w:rsid w:val="003E40BD"/>
    <w:rsid w:val="003E420D"/>
    <w:rsid w:val="003E4C13"/>
    <w:rsid w:val="003E518B"/>
    <w:rsid w:val="003F6D70"/>
    <w:rsid w:val="00404360"/>
    <w:rsid w:val="00404FCA"/>
    <w:rsid w:val="004078F3"/>
    <w:rsid w:val="00414A25"/>
    <w:rsid w:val="00420758"/>
    <w:rsid w:val="00422A8F"/>
    <w:rsid w:val="0042347D"/>
    <w:rsid w:val="00427794"/>
    <w:rsid w:val="00443C6D"/>
    <w:rsid w:val="004449EE"/>
    <w:rsid w:val="00444B77"/>
    <w:rsid w:val="004457DE"/>
    <w:rsid w:val="00450B00"/>
    <w:rsid w:val="00450F07"/>
    <w:rsid w:val="00453CD3"/>
    <w:rsid w:val="004568C9"/>
    <w:rsid w:val="00460652"/>
    <w:rsid w:val="00460660"/>
    <w:rsid w:val="00462FB5"/>
    <w:rsid w:val="00463BD5"/>
    <w:rsid w:val="00464BA9"/>
    <w:rsid w:val="00465059"/>
    <w:rsid w:val="00467F7D"/>
    <w:rsid w:val="00473F43"/>
    <w:rsid w:val="00476F2F"/>
    <w:rsid w:val="00477CAC"/>
    <w:rsid w:val="00483969"/>
    <w:rsid w:val="00486107"/>
    <w:rsid w:val="00491827"/>
    <w:rsid w:val="004946CB"/>
    <w:rsid w:val="004A5B85"/>
    <w:rsid w:val="004A634F"/>
    <w:rsid w:val="004C4399"/>
    <w:rsid w:val="004C4FC5"/>
    <w:rsid w:val="004C787C"/>
    <w:rsid w:val="004D0D60"/>
    <w:rsid w:val="004D26E6"/>
    <w:rsid w:val="004D3892"/>
    <w:rsid w:val="004D7D8C"/>
    <w:rsid w:val="004E6EE4"/>
    <w:rsid w:val="004E7A1F"/>
    <w:rsid w:val="004F4B9B"/>
    <w:rsid w:val="004F70CD"/>
    <w:rsid w:val="0050666E"/>
    <w:rsid w:val="00511AB9"/>
    <w:rsid w:val="00513E85"/>
    <w:rsid w:val="005142F2"/>
    <w:rsid w:val="00515491"/>
    <w:rsid w:val="005222A4"/>
    <w:rsid w:val="00523BB5"/>
    <w:rsid w:val="00523EA7"/>
    <w:rsid w:val="00531CB9"/>
    <w:rsid w:val="00531EEC"/>
    <w:rsid w:val="00535ABB"/>
    <w:rsid w:val="00537F9F"/>
    <w:rsid w:val="005403D3"/>
    <w:rsid w:val="005406EB"/>
    <w:rsid w:val="00543631"/>
    <w:rsid w:val="00543BD7"/>
    <w:rsid w:val="00545AD1"/>
    <w:rsid w:val="00547004"/>
    <w:rsid w:val="005474D3"/>
    <w:rsid w:val="00550646"/>
    <w:rsid w:val="00553375"/>
    <w:rsid w:val="00555884"/>
    <w:rsid w:val="00564E35"/>
    <w:rsid w:val="00572A42"/>
    <w:rsid w:val="005736B7"/>
    <w:rsid w:val="0057469F"/>
    <w:rsid w:val="00575E5A"/>
    <w:rsid w:val="00580245"/>
    <w:rsid w:val="0058742A"/>
    <w:rsid w:val="00590BAF"/>
    <w:rsid w:val="0059115F"/>
    <w:rsid w:val="005A1D3F"/>
    <w:rsid w:val="005A1F44"/>
    <w:rsid w:val="005A435F"/>
    <w:rsid w:val="005A48E5"/>
    <w:rsid w:val="005A5F57"/>
    <w:rsid w:val="005A5F5A"/>
    <w:rsid w:val="005A7286"/>
    <w:rsid w:val="005B0593"/>
    <w:rsid w:val="005B0A80"/>
    <w:rsid w:val="005C579A"/>
    <w:rsid w:val="005D3C39"/>
    <w:rsid w:val="005D7706"/>
    <w:rsid w:val="005D7A71"/>
    <w:rsid w:val="005E655D"/>
    <w:rsid w:val="005E6A59"/>
    <w:rsid w:val="00600B97"/>
    <w:rsid w:val="00601A8C"/>
    <w:rsid w:val="00602F56"/>
    <w:rsid w:val="0061068E"/>
    <w:rsid w:val="006115D3"/>
    <w:rsid w:val="00611BB8"/>
    <w:rsid w:val="00614E71"/>
    <w:rsid w:val="006208DF"/>
    <w:rsid w:val="00633336"/>
    <w:rsid w:val="00637131"/>
    <w:rsid w:val="0064572A"/>
    <w:rsid w:val="00652CF1"/>
    <w:rsid w:val="00654583"/>
    <w:rsid w:val="00655976"/>
    <w:rsid w:val="0065610E"/>
    <w:rsid w:val="00660AD3"/>
    <w:rsid w:val="00661D94"/>
    <w:rsid w:val="00666AE8"/>
    <w:rsid w:val="00673449"/>
    <w:rsid w:val="00673ABB"/>
    <w:rsid w:val="006776B6"/>
    <w:rsid w:val="00683E24"/>
    <w:rsid w:val="00686013"/>
    <w:rsid w:val="006869E0"/>
    <w:rsid w:val="0069090D"/>
    <w:rsid w:val="0069136C"/>
    <w:rsid w:val="006919AC"/>
    <w:rsid w:val="00693150"/>
    <w:rsid w:val="0069470F"/>
    <w:rsid w:val="00696AC5"/>
    <w:rsid w:val="006A019B"/>
    <w:rsid w:val="006A0276"/>
    <w:rsid w:val="006A5570"/>
    <w:rsid w:val="006A689C"/>
    <w:rsid w:val="006B117C"/>
    <w:rsid w:val="006B2318"/>
    <w:rsid w:val="006B3D79"/>
    <w:rsid w:val="006B6FE4"/>
    <w:rsid w:val="006C0354"/>
    <w:rsid w:val="006C16E1"/>
    <w:rsid w:val="006C2343"/>
    <w:rsid w:val="006C31D3"/>
    <w:rsid w:val="006C442A"/>
    <w:rsid w:val="006C64CB"/>
    <w:rsid w:val="006C6EF6"/>
    <w:rsid w:val="006C7B1D"/>
    <w:rsid w:val="006D6B6B"/>
    <w:rsid w:val="006E0578"/>
    <w:rsid w:val="006E0B4B"/>
    <w:rsid w:val="006E294F"/>
    <w:rsid w:val="006E314D"/>
    <w:rsid w:val="006E71F5"/>
    <w:rsid w:val="006F7F1B"/>
    <w:rsid w:val="00700C42"/>
    <w:rsid w:val="007053B8"/>
    <w:rsid w:val="00705646"/>
    <w:rsid w:val="00705742"/>
    <w:rsid w:val="00710723"/>
    <w:rsid w:val="00710D69"/>
    <w:rsid w:val="0071104F"/>
    <w:rsid w:val="00712B2E"/>
    <w:rsid w:val="007135BE"/>
    <w:rsid w:val="00720802"/>
    <w:rsid w:val="00722CCE"/>
    <w:rsid w:val="00723ED1"/>
    <w:rsid w:val="0072529C"/>
    <w:rsid w:val="007323A0"/>
    <w:rsid w:val="00733AD8"/>
    <w:rsid w:val="007349C2"/>
    <w:rsid w:val="007357E9"/>
    <w:rsid w:val="00740AF5"/>
    <w:rsid w:val="00743525"/>
    <w:rsid w:val="00745318"/>
    <w:rsid w:val="00745555"/>
    <w:rsid w:val="00745B7E"/>
    <w:rsid w:val="00745F94"/>
    <w:rsid w:val="0075171E"/>
    <w:rsid w:val="007524C4"/>
    <w:rsid w:val="007541A2"/>
    <w:rsid w:val="00755818"/>
    <w:rsid w:val="0076008E"/>
    <w:rsid w:val="0076286B"/>
    <w:rsid w:val="00766846"/>
    <w:rsid w:val="007677E6"/>
    <w:rsid w:val="0076790E"/>
    <w:rsid w:val="00770601"/>
    <w:rsid w:val="00774B69"/>
    <w:rsid w:val="00775CFC"/>
    <w:rsid w:val="0077673A"/>
    <w:rsid w:val="007846E1"/>
    <w:rsid w:val="007847D6"/>
    <w:rsid w:val="007A202B"/>
    <w:rsid w:val="007A5172"/>
    <w:rsid w:val="007A67A0"/>
    <w:rsid w:val="007A78D3"/>
    <w:rsid w:val="007B570C"/>
    <w:rsid w:val="007C18F4"/>
    <w:rsid w:val="007C5AEC"/>
    <w:rsid w:val="007C7951"/>
    <w:rsid w:val="007D2050"/>
    <w:rsid w:val="007D7CE0"/>
    <w:rsid w:val="007E3A8B"/>
    <w:rsid w:val="007E4A6E"/>
    <w:rsid w:val="007E57B8"/>
    <w:rsid w:val="007E7DF8"/>
    <w:rsid w:val="007F05CD"/>
    <w:rsid w:val="007F38EF"/>
    <w:rsid w:val="007F49EE"/>
    <w:rsid w:val="007F56A7"/>
    <w:rsid w:val="007F5E06"/>
    <w:rsid w:val="007F642D"/>
    <w:rsid w:val="00800851"/>
    <w:rsid w:val="008010BF"/>
    <w:rsid w:val="0080171C"/>
    <w:rsid w:val="008028FD"/>
    <w:rsid w:val="0080306F"/>
    <w:rsid w:val="00803BF3"/>
    <w:rsid w:val="00805561"/>
    <w:rsid w:val="00807DD0"/>
    <w:rsid w:val="00810E5C"/>
    <w:rsid w:val="00812FD7"/>
    <w:rsid w:val="008154E0"/>
    <w:rsid w:val="00816930"/>
    <w:rsid w:val="00821D01"/>
    <w:rsid w:val="00822CBE"/>
    <w:rsid w:val="00826B7B"/>
    <w:rsid w:val="00826EEC"/>
    <w:rsid w:val="0083197D"/>
    <w:rsid w:val="00832CF5"/>
    <w:rsid w:val="00834146"/>
    <w:rsid w:val="00846789"/>
    <w:rsid w:val="00855BE2"/>
    <w:rsid w:val="00860728"/>
    <w:rsid w:val="008633B5"/>
    <w:rsid w:val="00864007"/>
    <w:rsid w:val="008664BF"/>
    <w:rsid w:val="008701DE"/>
    <w:rsid w:val="00882A57"/>
    <w:rsid w:val="00887F36"/>
    <w:rsid w:val="00890A4F"/>
    <w:rsid w:val="008A01EA"/>
    <w:rsid w:val="008A0710"/>
    <w:rsid w:val="008A0E06"/>
    <w:rsid w:val="008A3568"/>
    <w:rsid w:val="008A588A"/>
    <w:rsid w:val="008B1BDF"/>
    <w:rsid w:val="008C24A8"/>
    <w:rsid w:val="008C50F3"/>
    <w:rsid w:val="008C51A4"/>
    <w:rsid w:val="008C6204"/>
    <w:rsid w:val="008C7EFE"/>
    <w:rsid w:val="008D03B9"/>
    <w:rsid w:val="008D20E8"/>
    <w:rsid w:val="008D30C7"/>
    <w:rsid w:val="008D3105"/>
    <w:rsid w:val="008E1A5D"/>
    <w:rsid w:val="008E4253"/>
    <w:rsid w:val="008F0052"/>
    <w:rsid w:val="008F18D6"/>
    <w:rsid w:val="008F2C9B"/>
    <w:rsid w:val="008F50F3"/>
    <w:rsid w:val="008F797B"/>
    <w:rsid w:val="008F7A7C"/>
    <w:rsid w:val="00904780"/>
    <w:rsid w:val="0090635B"/>
    <w:rsid w:val="009113CD"/>
    <w:rsid w:val="00912AD4"/>
    <w:rsid w:val="00914F81"/>
    <w:rsid w:val="009165E5"/>
    <w:rsid w:val="00922385"/>
    <w:rsid w:val="009223DF"/>
    <w:rsid w:val="009226C1"/>
    <w:rsid w:val="009229B3"/>
    <w:rsid w:val="00923406"/>
    <w:rsid w:val="00926248"/>
    <w:rsid w:val="00927438"/>
    <w:rsid w:val="00931274"/>
    <w:rsid w:val="00935624"/>
    <w:rsid w:val="00936091"/>
    <w:rsid w:val="00940206"/>
    <w:rsid w:val="00940D8A"/>
    <w:rsid w:val="00942BF8"/>
    <w:rsid w:val="00943BB2"/>
    <w:rsid w:val="0094422C"/>
    <w:rsid w:val="00950944"/>
    <w:rsid w:val="009525B9"/>
    <w:rsid w:val="00957F1F"/>
    <w:rsid w:val="00962258"/>
    <w:rsid w:val="009678B7"/>
    <w:rsid w:val="00970100"/>
    <w:rsid w:val="0097239D"/>
    <w:rsid w:val="009743A0"/>
    <w:rsid w:val="00975A08"/>
    <w:rsid w:val="00976B9F"/>
    <w:rsid w:val="00990524"/>
    <w:rsid w:val="00992D9C"/>
    <w:rsid w:val="009966F8"/>
    <w:rsid w:val="00996CB8"/>
    <w:rsid w:val="009A404E"/>
    <w:rsid w:val="009B2E97"/>
    <w:rsid w:val="009B5146"/>
    <w:rsid w:val="009B7E32"/>
    <w:rsid w:val="009C418E"/>
    <w:rsid w:val="009C442C"/>
    <w:rsid w:val="009C6BB5"/>
    <w:rsid w:val="009D2734"/>
    <w:rsid w:val="009D2FC5"/>
    <w:rsid w:val="009E05AD"/>
    <w:rsid w:val="009E07F4"/>
    <w:rsid w:val="009E09BE"/>
    <w:rsid w:val="009E4615"/>
    <w:rsid w:val="009F25DD"/>
    <w:rsid w:val="009F309B"/>
    <w:rsid w:val="009F392E"/>
    <w:rsid w:val="009F53C5"/>
    <w:rsid w:val="00A003C7"/>
    <w:rsid w:val="00A0054C"/>
    <w:rsid w:val="00A01D9D"/>
    <w:rsid w:val="00A04AB9"/>
    <w:rsid w:val="00A04D7F"/>
    <w:rsid w:val="00A06C93"/>
    <w:rsid w:val="00A0740E"/>
    <w:rsid w:val="00A2083A"/>
    <w:rsid w:val="00A27F1F"/>
    <w:rsid w:val="00A360CB"/>
    <w:rsid w:val="00A4050F"/>
    <w:rsid w:val="00A50641"/>
    <w:rsid w:val="00A530BF"/>
    <w:rsid w:val="00A54786"/>
    <w:rsid w:val="00A6177B"/>
    <w:rsid w:val="00A62E74"/>
    <w:rsid w:val="00A63610"/>
    <w:rsid w:val="00A66136"/>
    <w:rsid w:val="00A71189"/>
    <w:rsid w:val="00A71CA8"/>
    <w:rsid w:val="00A7364A"/>
    <w:rsid w:val="00A74807"/>
    <w:rsid w:val="00A74DCC"/>
    <w:rsid w:val="00A753ED"/>
    <w:rsid w:val="00A76D22"/>
    <w:rsid w:val="00A7735B"/>
    <w:rsid w:val="00A77512"/>
    <w:rsid w:val="00A81FCD"/>
    <w:rsid w:val="00A8227E"/>
    <w:rsid w:val="00A843AC"/>
    <w:rsid w:val="00A94C2F"/>
    <w:rsid w:val="00A97113"/>
    <w:rsid w:val="00AA061F"/>
    <w:rsid w:val="00AA447C"/>
    <w:rsid w:val="00AA4CBB"/>
    <w:rsid w:val="00AA65FA"/>
    <w:rsid w:val="00AA7351"/>
    <w:rsid w:val="00AC3E83"/>
    <w:rsid w:val="00AC5213"/>
    <w:rsid w:val="00AC59BD"/>
    <w:rsid w:val="00AD056F"/>
    <w:rsid w:val="00AD0C7B"/>
    <w:rsid w:val="00AD38D0"/>
    <w:rsid w:val="00AD5F1A"/>
    <w:rsid w:val="00AD6731"/>
    <w:rsid w:val="00AE252C"/>
    <w:rsid w:val="00AE2769"/>
    <w:rsid w:val="00AE7160"/>
    <w:rsid w:val="00AF2E9E"/>
    <w:rsid w:val="00AF5319"/>
    <w:rsid w:val="00AF5943"/>
    <w:rsid w:val="00AF6D1F"/>
    <w:rsid w:val="00B008D5"/>
    <w:rsid w:val="00B00CFD"/>
    <w:rsid w:val="00B02F73"/>
    <w:rsid w:val="00B0619F"/>
    <w:rsid w:val="00B101FD"/>
    <w:rsid w:val="00B13A26"/>
    <w:rsid w:val="00B15D0D"/>
    <w:rsid w:val="00B17BBA"/>
    <w:rsid w:val="00B2032F"/>
    <w:rsid w:val="00B22106"/>
    <w:rsid w:val="00B22FD6"/>
    <w:rsid w:val="00B304A3"/>
    <w:rsid w:val="00B31D98"/>
    <w:rsid w:val="00B3386E"/>
    <w:rsid w:val="00B33BFE"/>
    <w:rsid w:val="00B42273"/>
    <w:rsid w:val="00B45BA5"/>
    <w:rsid w:val="00B50AB2"/>
    <w:rsid w:val="00B50D9D"/>
    <w:rsid w:val="00B53526"/>
    <w:rsid w:val="00B5431A"/>
    <w:rsid w:val="00B54A61"/>
    <w:rsid w:val="00B56EB2"/>
    <w:rsid w:val="00B70123"/>
    <w:rsid w:val="00B70E0A"/>
    <w:rsid w:val="00B75EE1"/>
    <w:rsid w:val="00B7645E"/>
    <w:rsid w:val="00B77481"/>
    <w:rsid w:val="00B8236D"/>
    <w:rsid w:val="00B8518B"/>
    <w:rsid w:val="00B93E97"/>
    <w:rsid w:val="00B97CC3"/>
    <w:rsid w:val="00BB2E9F"/>
    <w:rsid w:val="00BB32B3"/>
    <w:rsid w:val="00BB52D1"/>
    <w:rsid w:val="00BC06C4"/>
    <w:rsid w:val="00BC63C6"/>
    <w:rsid w:val="00BD4E74"/>
    <w:rsid w:val="00BD7E91"/>
    <w:rsid w:val="00BD7F0D"/>
    <w:rsid w:val="00BE06DC"/>
    <w:rsid w:val="00BE12E1"/>
    <w:rsid w:val="00BE4121"/>
    <w:rsid w:val="00BF2F30"/>
    <w:rsid w:val="00BF54FE"/>
    <w:rsid w:val="00BF5D55"/>
    <w:rsid w:val="00C02D0A"/>
    <w:rsid w:val="00C03A6E"/>
    <w:rsid w:val="00C04D55"/>
    <w:rsid w:val="00C12DB5"/>
    <w:rsid w:val="00C13860"/>
    <w:rsid w:val="00C226C0"/>
    <w:rsid w:val="00C24A6A"/>
    <w:rsid w:val="00C30CA8"/>
    <w:rsid w:val="00C31641"/>
    <w:rsid w:val="00C3503D"/>
    <w:rsid w:val="00C42FE6"/>
    <w:rsid w:val="00C44F6A"/>
    <w:rsid w:val="00C4536C"/>
    <w:rsid w:val="00C513D3"/>
    <w:rsid w:val="00C55618"/>
    <w:rsid w:val="00C6075B"/>
    <w:rsid w:val="00C6198E"/>
    <w:rsid w:val="00C61BE6"/>
    <w:rsid w:val="00C61BED"/>
    <w:rsid w:val="00C708EA"/>
    <w:rsid w:val="00C71821"/>
    <w:rsid w:val="00C71A1B"/>
    <w:rsid w:val="00C7360A"/>
    <w:rsid w:val="00C778A5"/>
    <w:rsid w:val="00C82461"/>
    <w:rsid w:val="00C842C2"/>
    <w:rsid w:val="00C95162"/>
    <w:rsid w:val="00C95426"/>
    <w:rsid w:val="00CA31A0"/>
    <w:rsid w:val="00CB08DA"/>
    <w:rsid w:val="00CB69C1"/>
    <w:rsid w:val="00CB6A37"/>
    <w:rsid w:val="00CB7684"/>
    <w:rsid w:val="00CC19A7"/>
    <w:rsid w:val="00CC396D"/>
    <w:rsid w:val="00CC47CE"/>
    <w:rsid w:val="00CC780C"/>
    <w:rsid w:val="00CC7C8F"/>
    <w:rsid w:val="00CD1D0B"/>
    <w:rsid w:val="00CD1E30"/>
    <w:rsid w:val="00CD1FC4"/>
    <w:rsid w:val="00CF7E21"/>
    <w:rsid w:val="00D018BB"/>
    <w:rsid w:val="00D034A0"/>
    <w:rsid w:val="00D0621F"/>
    <w:rsid w:val="00D0732C"/>
    <w:rsid w:val="00D11894"/>
    <w:rsid w:val="00D21061"/>
    <w:rsid w:val="00D21E16"/>
    <w:rsid w:val="00D23C71"/>
    <w:rsid w:val="00D26E28"/>
    <w:rsid w:val="00D27A3A"/>
    <w:rsid w:val="00D322B7"/>
    <w:rsid w:val="00D40622"/>
    <w:rsid w:val="00D4108E"/>
    <w:rsid w:val="00D47389"/>
    <w:rsid w:val="00D521D0"/>
    <w:rsid w:val="00D52E8E"/>
    <w:rsid w:val="00D5384C"/>
    <w:rsid w:val="00D6163D"/>
    <w:rsid w:val="00D6283F"/>
    <w:rsid w:val="00D65C00"/>
    <w:rsid w:val="00D70AA8"/>
    <w:rsid w:val="00D72EFE"/>
    <w:rsid w:val="00D80E28"/>
    <w:rsid w:val="00D8104F"/>
    <w:rsid w:val="00D831A3"/>
    <w:rsid w:val="00D85070"/>
    <w:rsid w:val="00D85204"/>
    <w:rsid w:val="00D86441"/>
    <w:rsid w:val="00D8761E"/>
    <w:rsid w:val="00D87CE9"/>
    <w:rsid w:val="00D90C8B"/>
    <w:rsid w:val="00D920EC"/>
    <w:rsid w:val="00D945E9"/>
    <w:rsid w:val="00D95928"/>
    <w:rsid w:val="00D9706F"/>
    <w:rsid w:val="00D97BE3"/>
    <w:rsid w:val="00DA27EA"/>
    <w:rsid w:val="00DA365D"/>
    <w:rsid w:val="00DA3711"/>
    <w:rsid w:val="00DA6953"/>
    <w:rsid w:val="00DA788F"/>
    <w:rsid w:val="00DB6450"/>
    <w:rsid w:val="00DC2B3C"/>
    <w:rsid w:val="00DD022A"/>
    <w:rsid w:val="00DD0E7F"/>
    <w:rsid w:val="00DD3506"/>
    <w:rsid w:val="00DD46F3"/>
    <w:rsid w:val="00DD5A5D"/>
    <w:rsid w:val="00DD6F6E"/>
    <w:rsid w:val="00DE51A5"/>
    <w:rsid w:val="00DE56F2"/>
    <w:rsid w:val="00DE5FFE"/>
    <w:rsid w:val="00DF1135"/>
    <w:rsid w:val="00DF116D"/>
    <w:rsid w:val="00DF4DDD"/>
    <w:rsid w:val="00E014A7"/>
    <w:rsid w:val="00E01B88"/>
    <w:rsid w:val="00E04A7B"/>
    <w:rsid w:val="00E05A05"/>
    <w:rsid w:val="00E0778F"/>
    <w:rsid w:val="00E11A62"/>
    <w:rsid w:val="00E140B7"/>
    <w:rsid w:val="00E16FF7"/>
    <w:rsid w:val="00E1732F"/>
    <w:rsid w:val="00E24049"/>
    <w:rsid w:val="00E26D68"/>
    <w:rsid w:val="00E44045"/>
    <w:rsid w:val="00E511FD"/>
    <w:rsid w:val="00E53053"/>
    <w:rsid w:val="00E5463E"/>
    <w:rsid w:val="00E56420"/>
    <w:rsid w:val="00E577BA"/>
    <w:rsid w:val="00E601DA"/>
    <w:rsid w:val="00E618C4"/>
    <w:rsid w:val="00E61CCC"/>
    <w:rsid w:val="00E6554B"/>
    <w:rsid w:val="00E7218A"/>
    <w:rsid w:val="00E84C3A"/>
    <w:rsid w:val="00E85F46"/>
    <w:rsid w:val="00E878EE"/>
    <w:rsid w:val="00E92558"/>
    <w:rsid w:val="00E93CC4"/>
    <w:rsid w:val="00EA454B"/>
    <w:rsid w:val="00EA6EC7"/>
    <w:rsid w:val="00EB104F"/>
    <w:rsid w:val="00EB46E5"/>
    <w:rsid w:val="00EC2390"/>
    <w:rsid w:val="00EC2E9D"/>
    <w:rsid w:val="00EC3D97"/>
    <w:rsid w:val="00EC49A1"/>
    <w:rsid w:val="00EC4DD0"/>
    <w:rsid w:val="00EC7222"/>
    <w:rsid w:val="00EC72FA"/>
    <w:rsid w:val="00EC7645"/>
    <w:rsid w:val="00ED00D9"/>
    <w:rsid w:val="00ED0703"/>
    <w:rsid w:val="00ED14BD"/>
    <w:rsid w:val="00ED2399"/>
    <w:rsid w:val="00ED5550"/>
    <w:rsid w:val="00EE5578"/>
    <w:rsid w:val="00EF1373"/>
    <w:rsid w:val="00EF65B3"/>
    <w:rsid w:val="00F016C7"/>
    <w:rsid w:val="00F02C54"/>
    <w:rsid w:val="00F1048E"/>
    <w:rsid w:val="00F12DEC"/>
    <w:rsid w:val="00F1643D"/>
    <w:rsid w:val="00F16F4B"/>
    <w:rsid w:val="00F1715C"/>
    <w:rsid w:val="00F23844"/>
    <w:rsid w:val="00F27A8B"/>
    <w:rsid w:val="00F310F8"/>
    <w:rsid w:val="00F32740"/>
    <w:rsid w:val="00F3532B"/>
    <w:rsid w:val="00F35939"/>
    <w:rsid w:val="00F402C2"/>
    <w:rsid w:val="00F42787"/>
    <w:rsid w:val="00F45607"/>
    <w:rsid w:val="00F4722B"/>
    <w:rsid w:val="00F54432"/>
    <w:rsid w:val="00F56607"/>
    <w:rsid w:val="00F61BBC"/>
    <w:rsid w:val="00F659EB"/>
    <w:rsid w:val="00F66312"/>
    <w:rsid w:val="00F705D1"/>
    <w:rsid w:val="00F709FA"/>
    <w:rsid w:val="00F737F2"/>
    <w:rsid w:val="00F73A5A"/>
    <w:rsid w:val="00F74550"/>
    <w:rsid w:val="00F83AE6"/>
    <w:rsid w:val="00F8402C"/>
    <w:rsid w:val="00F84891"/>
    <w:rsid w:val="00F86BA6"/>
    <w:rsid w:val="00F8788B"/>
    <w:rsid w:val="00FA2D36"/>
    <w:rsid w:val="00FA38BB"/>
    <w:rsid w:val="00FB5DE8"/>
    <w:rsid w:val="00FB6342"/>
    <w:rsid w:val="00FC25D3"/>
    <w:rsid w:val="00FC6389"/>
    <w:rsid w:val="00FD3F1F"/>
    <w:rsid w:val="00FD4F86"/>
    <w:rsid w:val="00FD5616"/>
    <w:rsid w:val="00FE3BB5"/>
    <w:rsid w:val="00FE5F22"/>
    <w:rsid w:val="00FE69CD"/>
    <w:rsid w:val="00FE6AEC"/>
    <w:rsid w:val="00FF0746"/>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774CD35"/>
  <w14:defaultImageDpi w14:val="32767"/>
  <w15:docId w15:val="{9DC8B2BB-903A-4973-8379-DED660AD6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357B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357B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357B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357B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357B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357B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357B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357B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357B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357B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1357B7"/>
    <w:pPr>
      <w:tabs>
        <w:tab w:val="center" w:pos="4536"/>
        <w:tab w:val="right" w:pos="9072"/>
      </w:tabs>
      <w:spacing w:after="0" w:line="240" w:lineRule="auto"/>
    </w:pPr>
  </w:style>
  <w:style w:type="character" w:customStyle="1" w:styleId="ZpatChar">
    <w:name w:val="Zápatí Char"/>
    <w:basedOn w:val="Standardnpsmoodstavce"/>
    <w:link w:val="Zpat"/>
    <w:uiPriority w:val="99"/>
    <w:rsid w:val="001357B7"/>
    <w:rPr>
      <w:rFonts w:ascii="Verdana" w:hAnsi="Verdana"/>
      <w:sz w:val="20"/>
      <w:szCs w:val="20"/>
    </w:rPr>
  </w:style>
  <w:style w:type="character" w:customStyle="1" w:styleId="Nadpis1Char">
    <w:name w:val="Nadpis 1 Char"/>
    <w:basedOn w:val="Standardnpsmoodstavce"/>
    <w:link w:val="Nadpis1"/>
    <w:uiPriority w:val="9"/>
    <w:rsid w:val="001357B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357B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357B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357B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357B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1357B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357B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357B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357B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1357B7"/>
    <w:pPr>
      <w:spacing w:after="0" w:line="240" w:lineRule="auto"/>
    </w:pPr>
    <w:rPr>
      <w:rFonts w:ascii="Verdana" w:hAnsi="Verdana"/>
      <w:sz w:val="20"/>
      <w:szCs w:val="20"/>
    </w:rPr>
  </w:style>
  <w:style w:type="paragraph" w:styleId="Citt">
    <w:name w:val="Quote"/>
    <w:basedOn w:val="Normln"/>
    <w:next w:val="Normln"/>
    <w:link w:val="CittChar"/>
    <w:uiPriority w:val="29"/>
    <w:qFormat/>
    <w:rsid w:val="001357B7"/>
    <w:rPr>
      <w:i/>
      <w:iCs/>
      <w:color w:val="000000" w:themeColor="text1"/>
    </w:rPr>
  </w:style>
  <w:style w:type="character" w:customStyle="1" w:styleId="CittChar">
    <w:name w:val="Citát Char"/>
    <w:basedOn w:val="Standardnpsmoodstavce"/>
    <w:link w:val="Citt"/>
    <w:uiPriority w:val="29"/>
    <w:rsid w:val="001357B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357B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357B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357B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357B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357B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1357B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357B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357B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1357B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357B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1357B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420758"/>
    <w:pPr>
      <w:keepNext/>
      <w:numPr>
        <w:numId w:val="3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420758"/>
    <w:pPr>
      <w:numPr>
        <w:ilvl w:val="1"/>
      </w:numPr>
      <w:spacing w:before="200"/>
      <w:outlineLvl w:val="1"/>
    </w:pPr>
    <w:rPr>
      <w:caps w:val="0"/>
      <w:sz w:val="20"/>
    </w:rPr>
  </w:style>
  <w:style w:type="character" w:customStyle="1" w:styleId="Nadpis2-1Char">
    <w:name w:val="_Nadpis_2-1 Char"/>
    <w:basedOn w:val="Standardnpsmoodstavce"/>
    <w:link w:val="Nadpis2-1"/>
    <w:rsid w:val="00420758"/>
    <w:rPr>
      <w:rFonts w:ascii="Verdana" w:hAnsi="Verdana"/>
      <w:b/>
      <w:caps/>
      <w:sz w:val="22"/>
    </w:rPr>
  </w:style>
  <w:style w:type="paragraph" w:customStyle="1" w:styleId="Text2-1">
    <w:name w:val="_Text_2-1"/>
    <w:basedOn w:val="Odstavecseseznamem"/>
    <w:link w:val="Text2-1Char"/>
    <w:qFormat/>
    <w:rsid w:val="00420758"/>
    <w:pPr>
      <w:numPr>
        <w:ilvl w:val="2"/>
        <w:numId w:val="37"/>
      </w:numPr>
      <w:spacing w:after="120" w:line="264" w:lineRule="auto"/>
      <w:contextualSpacing w:val="0"/>
      <w:jc w:val="both"/>
    </w:pPr>
    <w:rPr>
      <w:sz w:val="18"/>
      <w:szCs w:val="18"/>
    </w:rPr>
  </w:style>
  <w:style w:type="character" w:customStyle="1" w:styleId="Nadpis2-2Char">
    <w:name w:val="_Nadpis_2-2 Char"/>
    <w:basedOn w:val="Nadpis2-1Char"/>
    <w:link w:val="Nadpis2-2"/>
    <w:rsid w:val="00420758"/>
    <w:rPr>
      <w:rFonts w:ascii="Verdana" w:hAnsi="Verdana"/>
      <w:b/>
      <w:caps w:val="0"/>
      <w:sz w:val="20"/>
    </w:rPr>
  </w:style>
  <w:style w:type="paragraph" w:customStyle="1" w:styleId="Titul1">
    <w:name w:val="_Titul_1"/>
    <w:basedOn w:val="Normln"/>
    <w:qFormat/>
    <w:rsid w:val="00420758"/>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420758"/>
    <w:rPr>
      <w:rFonts w:ascii="Verdana" w:hAnsi="Verdana"/>
    </w:rPr>
  </w:style>
  <w:style w:type="paragraph" w:customStyle="1" w:styleId="Titul2">
    <w:name w:val="_Titul_2"/>
    <w:basedOn w:val="Normln"/>
    <w:qFormat/>
    <w:rsid w:val="00420758"/>
    <w:pPr>
      <w:tabs>
        <w:tab w:val="left" w:pos="6796"/>
      </w:tabs>
      <w:spacing w:after="240" w:line="264" w:lineRule="auto"/>
    </w:pPr>
    <w:rPr>
      <w:b/>
      <w:sz w:val="36"/>
      <w:szCs w:val="32"/>
    </w:rPr>
  </w:style>
  <w:style w:type="paragraph" w:customStyle="1" w:styleId="Tituldatum">
    <w:name w:val="_Titul_datum"/>
    <w:basedOn w:val="Normln"/>
    <w:link w:val="TituldatumChar"/>
    <w:qFormat/>
    <w:rsid w:val="00420758"/>
    <w:pPr>
      <w:spacing w:after="240" w:line="264" w:lineRule="auto"/>
    </w:pPr>
    <w:rPr>
      <w:sz w:val="24"/>
      <w:szCs w:val="24"/>
    </w:rPr>
  </w:style>
  <w:style w:type="character" w:customStyle="1" w:styleId="TituldatumChar">
    <w:name w:val="_Titul_datum Char"/>
    <w:basedOn w:val="Standardnpsmoodstavce"/>
    <w:link w:val="Tituldatum"/>
    <w:rsid w:val="0042075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357B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420758"/>
    <w:pPr>
      <w:numPr>
        <w:ilvl w:val="2"/>
      </w:numPr>
    </w:pPr>
  </w:style>
  <w:style w:type="paragraph" w:customStyle="1" w:styleId="Text1-1">
    <w:name w:val="_Text_1-1"/>
    <w:basedOn w:val="Normln"/>
    <w:link w:val="Text1-1Char"/>
    <w:rsid w:val="00420758"/>
    <w:pPr>
      <w:numPr>
        <w:ilvl w:val="1"/>
        <w:numId w:val="35"/>
      </w:numPr>
      <w:spacing w:after="120" w:line="264" w:lineRule="auto"/>
      <w:jc w:val="both"/>
    </w:pPr>
    <w:rPr>
      <w:sz w:val="18"/>
      <w:szCs w:val="18"/>
    </w:rPr>
  </w:style>
  <w:style w:type="paragraph" w:customStyle="1" w:styleId="Nadpis1-1">
    <w:name w:val="_Nadpis_1-1"/>
    <w:basedOn w:val="Odstavecseseznamem"/>
    <w:next w:val="Normln"/>
    <w:link w:val="Nadpis1-1Char"/>
    <w:qFormat/>
    <w:rsid w:val="00420758"/>
    <w:pPr>
      <w:keepNext/>
      <w:numPr>
        <w:numId w:val="35"/>
      </w:numPr>
      <w:spacing w:before="280" w:after="120" w:line="264" w:lineRule="auto"/>
      <w:outlineLvl w:val="0"/>
    </w:pPr>
    <w:rPr>
      <w:b/>
      <w:caps/>
      <w:sz w:val="22"/>
      <w:szCs w:val="18"/>
    </w:rPr>
  </w:style>
  <w:style w:type="paragraph" w:customStyle="1" w:styleId="Odrka1-1">
    <w:name w:val="_Odrážka_1-1_•"/>
    <w:basedOn w:val="Normln"/>
    <w:link w:val="Odrka1-1Char"/>
    <w:qFormat/>
    <w:rsid w:val="00420758"/>
    <w:pPr>
      <w:numPr>
        <w:numId w:val="28"/>
      </w:numPr>
      <w:spacing w:after="80" w:line="264" w:lineRule="auto"/>
      <w:jc w:val="both"/>
    </w:pPr>
    <w:rPr>
      <w:sz w:val="18"/>
      <w:szCs w:val="18"/>
    </w:rPr>
  </w:style>
  <w:style w:type="character" w:customStyle="1" w:styleId="Text1-1Char">
    <w:name w:val="_Text_1-1 Char"/>
    <w:basedOn w:val="Standardnpsmoodstavce"/>
    <w:link w:val="Text1-1"/>
    <w:rsid w:val="00420758"/>
    <w:rPr>
      <w:rFonts w:ascii="Verdana" w:hAnsi="Verdana"/>
    </w:rPr>
  </w:style>
  <w:style w:type="character" w:customStyle="1" w:styleId="Nadpis1-1Char">
    <w:name w:val="_Nadpis_1-1 Char"/>
    <w:basedOn w:val="Standardnpsmoodstavce"/>
    <w:link w:val="Nadpis1-1"/>
    <w:rsid w:val="00420758"/>
    <w:rPr>
      <w:rFonts w:ascii="Verdana" w:hAnsi="Verdana"/>
      <w:b/>
      <w:caps/>
      <w:sz w:val="22"/>
    </w:rPr>
  </w:style>
  <w:style w:type="character" w:customStyle="1" w:styleId="Text1-2Char">
    <w:name w:val="_Text_1-2 Char"/>
    <w:basedOn w:val="Text1-1Char"/>
    <w:link w:val="Text1-2"/>
    <w:rsid w:val="00420758"/>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420758"/>
    <w:rPr>
      <w:rFonts w:ascii="Verdana" w:hAnsi="Verdana"/>
    </w:rPr>
  </w:style>
  <w:style w:type="paragraph" w:customStyle="1" w:styleId="Odrka1-2-">
    <w:name w:val="_Odrážka_1-2_-"/>
    <w:basedOn w:val="Odrka1-1"/>
    <w:qFormat/>
    <w:rsid w:val="00420758"/>
    <w:pPr>
      <w:numPr>
        <w:ilvl w:val="1"/>
      </w:numPr>
    </w:pPr>
  </w:style>
  <w:style w:type="paragraph" w:customStyle="1" w:styleId="Odrka1-3">
    <w:name w:val="_Odrážka_1-3_·"/>
    <w:basedOn w:val="Odrka1-2-"/>
    <w:qFormat/>
    <w:rsid w:val="00420758"/>
    <w:pPr>
      <w:numPr>
        <w:ilvl w:val="2"/>
      </w:numPr>
    </w:pPr>
  </w:style>
  <w:style w:type="paragraph" w:customStyle="1" w:styleId="Odstavec1-1a">
    <w:name w:val="_Odstavec_1-1_a)"/>
    <w:basedOn w:val="Normln"/>
    <w:link w:val="Odstavec1-1aChar"/>
    <w:qFormat/>
    <w:rsid w:val="00420758"/>
    <w:pPr>
      <w:numPr>
        <w:numId w:val="7"/>
      </w:numPr>
      <w:spacing w:after="80" w:line="264" w:lineRule="auto"/>
      <w:jc w:val="both"/>
    </w:pPr>
    <w:rPr>
      <w:sz w:val="18"/>
      <w:szCs w:val="18"/>
    </w:rPr>
  </w:style>
  <w:style w:type="paragraph" w:customStyle="1" w:styleId="Odstavec1-2i">
    <w:name w:val="_Odstavec_1-2_(i)"/>
    <w:basedOn w:val="Odstavec1-1a"/>
    <w:qFormat/>
    <w:rsid w:val="00420758"/>
    <w:pPr>
      <w:numPr>
        <w:ilvl w:val="1"/>
      </w:numPr>
    </w:pPr>
  </w:style>
  <w:style w:type="paragraph" w:customStyle="1" w:styleId="Odstavec1-31">
    <w:name w:val="_Odstavec_1-3_1)"/>
    <w:basedOn w:val="Odstavec1-2i"/>
    <w:qFormat/>
    <w:rsid w:val="00420758"/>
    <w:pPr>
      <w:numPr>
        <w:ilvl w:val="2"/>
      </w:numPr>
    </w:pPr>
  </w:style>
  <w:style w:type="paragraph" w:customStyle="1" w:styleId="Textbezslovn">
    <w:name w:val="_Text_bez_číslování"/>
    <w:basedOn w:val="Normln"/>
    <w:link w:val="TextbezslovnChar"/>
    <w:qFormat/>
    <w:rsid w:val="00420758"/>
    <w:pPr>
      <w:spacing w:after="120" w:line="264" w:lineRule="auto"/>
      <w:ind w:left="737"/>
      <w:jc w:val="both"/>
    </w:pPr>
    <w:rPr>
      <w:sz w:val="18"/>
      <w:szCs w:val="18"/>
    </w:rPr>
  </w:style>
  <w:style w:type="paragraph" w:customStyle="1" w:styleId="Zpatvlevo">
    <w:name w:val="_Zápatí_vlevo"/>
    <w:basedOn w:val="Zpatvpravo"/>
    <w:qFormat/>
    <w:rsid w:val="00420758"/>
    <w:pPr>
      <w:jc w:val="left"/>
    </w:pPr>
  </w:style>
  <w:style w:type="character" w:customStyle="1" w:styleId="Tun">
    <w:name w:val="_Tučně"/>
    <w:basedOn w:val="Standardnpsmoodstavce"/>
    <w:qFormat/>
    <w:rsid w:val="00420758"/>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0758"/>
    <w:pPr>
      <w:numPr>
        <w:ilvl w:val="3"/>
      </w:numPr>
    </w:pPr>
  </w:style>
  <w:style w:type="character" w:customStyle="1" w:styleId="Text2-2Char">
    <w:name w:val="_Text_2-2 Char"/>
    <w:basedOn w:val="Text2-1Char"/>
    <w:link w:val="Text2-2"/>
    <w:rsid w:val="00420758"/>
    <w:rPr>
      <w:rFonts w:ascii="Verdana" w:hAnsi="Verdana"/>
    </w:rPr>
  </w:style>
  <w:style w:type="paragraph" w:customStyle="1" w:styleId="Zkratky1">
    <w:name w:val="_Zkratky_1"/>
    <w:basedOn w:val="Normln"/>
    <w:qFormat/>
    <w:rsid w:val="00420758"/>
    <w:pPr>
      <w:tabs>
        <w:tab w:val="right" w:leader="dot" w:pos="1134"/>
      </w:tabs>
      <w:spacing w:after="0" w:line="240" w:lineRule="auto"/>
    </w:pPr>
    <w:rPr>
      <w:b/>
      <w:sz w:val="16"/>
      <w:szCs w:val="18"/>
    </w:rPr>
  </w:style>
  <w:style w:type="paragraph" w:customStyle="1" w:styleId="Seznam1">
    <w:name w:val="_Seznam_[1]"/>
    <w:basedOn w:val="Normln"/>
    <w:qFormat/>
    <w:rsid w:val="00420758"/>
    <w:pPr>
      <w:numPr>
        <w:numId w:val="3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420758"/>
    <w:pPr>
      <w:spacing w:after="0" w:line="240" w:lineRule="auto"/>
    </w:pPr>
    <w:rPr>
      <w:sz w:val="16"/>
      <w:szCs w:val="16"/>
    </w:rPr>
  </w:style>
  <w:style w:type="character" w:customStyle="1" w:styleId="Tun-ZRUIT">
    <w:name w:val="_Tučně-ZRUŠIT"/>
    <w:basedOn w:val="Standardnpsmoodstavce"/>
    <w:qFormat/>
    <w:rsid w:val="00420758"/>
    <w:rPr>
      <w:b w:val="0"/>
      <w:i w:val="0"/>
    </w:rPr>
  </w:style>
  <w:style w:type="paragraph" w:customStyle="1" w:styleId="Nadpisbezsl1-1">
    <w:name w:val="_Nadpis_bez_čísl_1-1"/>
    <w:next w:val="Nadpisbezsl1-2"/>
    <w:qFormat/>
    <w:rsid w:val="00420758"/>
    <w:pPr>
      <w:keepNext/>
      <w:spacing w:before="280" w:after="120"/>
    </w:pPr>
    <w:rPr>
      <w:rFonts w:ascii="Verdana" w:hAnsi="Verdana"/>
      <w:b/>
      <w:caps/>
      <w:sz w:val="22"/>
    </w:rPr>
  </w:style>
  <w:style w:type="paragraph" w:customStyle="1" w:styleId="Nadpisbezsl1-2">
    <w:name w:val="_Nadpis_bez_čísl_1-2"/>
    <w:next w:val="Text2-1"/>
    <w:qFormat/>
    <w:rsid w:val="00420758"/>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420758"/>
    <w:pPr>
      <w:spacing w:after="120" w:line="264" w:lineRule="auto"/>
      <w:jc w:val="both"/>
    </w:pPr>
    <w:rPr>
      <w:sz w:val="18"/>
      <w:szCs w:val="18"/>
    </w:rPr>
  </w:style>
  <w:style w:type="character" w:customStyle="1" w:styleId="TextbezodsazenChar">
    <w:name w:val="_Text_bez_odsazení Char"/>
    <w:basedOn w:val="Standardnpsmoodstavce"/>
    <w:link w:val="Textbezodsazen"/>
    <w:rsid w:val="00420758"/>
    <w:rPr>
      <w:rFonts w:ascii="Verdana" w:hAnsi="Verdana"/>
    </w:rPr>
  </w:style>
  <w:style w:type="paragraph" w:customStyle="1" w:styleId="ZTPinfo-text">
    <w:name w:val="_ZTP_info-text"/>
    <w:basedOn w:val="Textbezslovn"/>
    <w:link w:val="ZTPinfo-textChar"/>
    <w:qFormat/>
    <w:rsid w:val="00420758"/>
    <w:pPr>
      <w:ind w:left="0"/>
    </w:pPr>
    <w:rPr>
      <w:i/>
      <w:color w:val="00A1E0"/>
    </w:rPr>
  </w:style>
  <w:style w:type="character" w:customStyle="1" w:styleId="ZTPinfo-textChar">
    <w:name w:val="_ZTP_info-text Char"/>
    <w:basedOn w:val="Standardnpsmoodstavce"/>
    <w:link w:val="ZTPinfo-text"/>
    <w:rsid w:val="00420758"/>
    <w:rPr>
      <w:rFonts w:ascii="Verdana" w:hAnsi="Verdana"/>
      <w:i/>
      <w:color w:val="00A1E0"/>
    </w:rPr>
  </w:style>
  <w:style w:type="paragraph" w:customStyle="1" w:styleId="ZTPinfo-text-odr">
    <w:name w:val="_ZTP_info-text-odr"/>
    <w:basedOn w:val="ZTPinfo-text"/>
    <w:link w:val="ZTPinfo-text-odrChar"/>
    <w:qFormat/>
    <w:rsid w:val="00420758"/>
    <w:pPr>
      <w:numPr>
        <w:numId w:val="39"/>
      </w:numPr>
    </w:pPr>
  </w:style>
  <w:style w:type="character" w:customStyle="1" w:styleId="ZTPinfo-text-odrChar">
    <w:name w:val="_ZTP_info-text-odr Char"/>
    <w:basedOn w:val="ZTPinfo-textChar"/>
    <w:link w:val="ZTPinfo-text-odr"/>
    <w:rsid w:val="00420758"/>
    <w:rPr>
      <w:rFonts w:ascii="Verdana" w:hAnsi="Verdana"/>
      <w:i/>
      <w:color w:val="00A1E0"/>
    </w:rPr>
  </w:style>
  <w:style w:type="paragraph" w:customStyle="1" w:styleId="Tabulka">
    <w:name w:val="_Tabulka"/>
    <w:basedOn w:val="Normln"/>
    <w:qFormat/>
    <w:rsid w:val="00420758"/>
    <w:pPr>
      <w:spacing w:before="40" w:after="40" w:line="240" w:lineRule="auto"/>
      <w:jc w:val="both"/>
    </w:pPr>
    <w:rPr>
      <w:sz w:val="18"/>
      <w:szCs w:val="18"/>
    </w:rPr>
  </w:style>
  <w:style w:type="paragraph" w:customStyle="1" w:styleId="Odrka1-4">
    <w:name w:val="_Odrážka_1-4_•"/>
    <w:basedOn w:val="Odrka1-1"/>
    <w:qFormat/>
    <w:rsid w:val="00420758"/>
    <w:pPr>
      <w:numPr>
        <w:ilvl w:val="3"/>
      </w:numPr>
    </w:pPr>
  </w:style>
  <w:style w:type="character" w:customStyle="1" w:styleId="Odstavec1-1aChar">
    <w:name w:val="_Odstavec_1-1_a) Char"/>
    <w:basedOn w:val="Standardnpsmoodstavce"/>
    <w:link w:val="Odstavec1-1a"/>
    <w:rsid w:val="00420758"/>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420758"/>
    <w:rPr>
      <w:rFonts w:ascii="Verdana" w:hAnsi="Verdana"/>
      <w:b/>
      <w:sz w:val="36"/>
    </w:rPr>
  </w:style>
  <w:style w:type="paragraph" w:customStyle="1" w:styleId="Zpatvpravo">
    <w:name w:val="_Zápatí_vpravo"/>
    <w:qFormat/>
    <w:rsid w:val="00420758"/>
    <w:pPr>
      <w:spacing w:after="0" w:line="240" w:lineRule="auto"/>
      <w:jc w:val="right"/>
    </w:pPr>
    <w:rPr>
      <w:rFonts w:ascii="Verdana" w:hAnsi="Verdana"/>
      <w:sz w:val="12"/>
    </w:rPr>
  </w:style>
  <w:style w:type="character" w:customStyle="1" w:styleId="Nzevakce">
    <w:name w:val="_Název_akce"/>
    <w:basedOn w:val="Standardnpsmoodstavce"/>
    <w:qFormat/>
    <w:rsid w:val="00420758"/>
    <w:rPr>
      <w:rFonts w:ascii="Verdana" w:hAnsi="Verdana"/>
      <w:b/>
      <w:sz w:val="36"/>
    </w:rPr>
  </w:style>
  <w:style w:type="character" w:customStyle="1" w:styleId="TextbezslovnChar">
    <w:name w:val="_Text_bez_číslování Char"/>
    <w:basedOn w:val="Standardnpsmoodstavce"/>
    <w:link w:val="Textbezslovn"/>
    <w:rsid w:val="00420758"/>
    <w:rPr>
      <w:rFonts w:ascii="Verdana" w:hAnsi="Verdana"/>
    </w:rPr>
  </w:style>
  <w:style w:type="paragraph" w:customStyle="1" w:styleId="TPText-1odrka">
    <w:name w:val="TP_Text-1_• odrážka"/>
    <w:basedOn w:val="Normln"/>
    <w:qFormat/>
    <w:rsid w:val="0069470F"/>
    <w:pPr>
      <w:numPr>
        <w:numId w:val="5"/>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420758"/>
    <w:pPr>
      <w:numPr>
        <w:ilvl w:val="1"/>
      </w:numPr>
      <w:spacing w:after="80"/>
      <w:contextualSpacing/>
    </w:pPr>
  </w:style>
  <w:style w:type="character" w:customStyle="1" w:styleId="ZTPinfo-text-odrChar0">
    <w:name w:val="_ZTP_info-text-odr_• Char"/>
    <w:basedOn w:val="ZTPinfo-text-odrChar"/>
    <w:link w:val="ZTPinfo-text-odr0"/>
    <w:rsid w:val="00420758"/>
    <w:rPr>
      <w:rFonts w:ascii="Verdana" w:hAnsi="Verdana"/>
      <w:i/>
      <w:color w:val="00A1E0"/>
    </w:rPr>
  </w:style>
  <w:style w:type="paragraph" w:customStyle="1" w:styleId="Tabulka-9">
    <w:name w:val="_Tabulka-9"/>
    <w:basedOn w:val="Textbezodsazen"/>
    <w:qFormat/>
    <w:rsid w:val="00420758"/>
    <w:pPr>
      <w:spacing w:before="40" w:after="40" w:line="240" w:lineRule="auto"/>
      <w:jc w:val="left"/>
    </w:pPr>
  </w:style>
  <w:style w:type="paragraph" w:customStyle="1" w:styleId="Tabulka-8">
    <w:name w:val="_Tabulka-8"/>
    <w:basedOn w:val="Tabulka-9"/>
    <w:qFormat/>
    <w:rsid w:val="00420758"/>
    <w:rPr>
      <w:sz w:val="16"/>
    </w:rPr>
  </w:style>
  <w:style w:type="paragraph" w:customStyle="1" w:styleId="Odstavec1-4a">
    <w:name w:val="_Odstavec_1-4_(a)"/>
    <w:basedOn w:val="Odstavec1-1a"/>
    <w:link w:val="Odstavec1-4aChar"/>
    <w:qFormat/>
    <w:rsid w:val="00420758"/>
    <w:pPr>
      <w:numPr>
        <w:ilvl w:val="3"/>
      </w:numPr>
    </w:pPr>
  </w:style>
  <w:style w:type="character" w:customStyle="1" w:styleId="Odstavec1-4aChar">
    <w:name w:val="_Odstavec_1-4_(a) Char"/>
    <w:basedOn w:val="Odstavec1-1aChar"/>
    <w:link w:val="Odstavec1-4a"/>
    <w:rsid w:val="00420758"/>
    <w:rPr>
      <w:rFonts w:ascii="Verdana" w:hAnsi="Verdana"/>
    </w:rPr>
  </w:style>
  <w:style w:type="table" w:customStyle="1" w:styleId="TabulkaS-zahlzap">
    <w:name w:val="_Tabulka_SŽ-zahl+zap"/>
    <w:basedOn w:val="Mkatabulky"/>
    <w:uiPriority w:val="99"/>
    <w:rsid w:val="0042075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42075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420758"/>
    <w:pPr>
      <w:spacing w:before="20" w:after="20"/>
    </w:pPr>
    <w:rPr>
      <w:sz w:val="14"/>
    </w:rPr>
  </w:style>
  <w:style w:type="table" w:customStyle="1" w:styleId="TKPTabulka">
    <w:name w:val="_TKP_Tabulka"/>
    <w:basedOn w:val="Normlntabulka"/>
    <w:uiPriority w:val="99"/>
    <w:rsid w:val="0042075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420758"/>
    <w:pPr>
      <w:numPr>
        <w:ilvl w:val="4"/>
      </w:numPr>
      <w:spacing w:after="40"/>
    </w:pPr>
  </w:style>
  <w:style w:type="character" w:customStyle="1" w:styleId="Odrka1-5-Char">
    <w:name w:val="_Odrážka_1-5_- Char"/>
    <w:basedOn w:val="Standardnpsmoodstavce"/>
    <w:link w:val="Odrka1-5-"/>
    <w:rsid w:val="00420758"/>
    <w:rPr>
      <w:rFonts w:ascii="Verdana" w:hAnsi="Verdana"/>
    </w:rPr>
  </w:style>
  <w:style w:type="table" w:customStyle="1" w:styleId="Tabulkaodvolacchadoplujcchdaj1">
    <w:name w:val="Tabulka odvolacích a doplňujících údajů1"/>
    <w:basedOn w:val="Normlntabulka"/>
    <w:uiPriority w:val="99"/>
    <w:rsid w:val="008E1A5D"/>
    <w:pPr>
      <w:spacing w:after="0" w:line="240" w:lineRule="auto"/>
    </w:pPr>
    <w:rPr>
      <w:sz w:val="14"/>
    </w:rPr>
    <w:tblPr>
      <w:tblInd w:w="0" w:type="nil"/>
      <w:tblCellMar>
        <w:top w:w="6" w:type="dxa"/>
        <w:left w:w="0" w:type="dxa"/>
        <w:bottom w:w="6" w:type="dxa"/>
        <w:right w:w="0" w:type="dxa"/>
      </w:tblCellMar>
    </w:tblPr>
  </w:style>
  <w:style w:type="table" w:customStyle="1" w:styleId="Mkatabulky1">
    <w:name w:val="Mřížka tabulky1"/>
    <w:basedOn w:val="Normlntabulka"/>
    <w:next w:val="Mkatabulky"/>
    <w:uiPriority w:val="39"/>
    <w:rsid w:val="00BF5D55"/>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4">
    <w:name w:val="Styl4"/>
    <w:uiPriority w:val="99"/>
    <w:rsid w:val="00DA788F"/>
    <w:pPr>
      <w:numPr>
        <w:numId w:val="10"/>
      </w:numPr>
    </w:pPr>
  </w:style>
  <w:style w:type="paragraph" w:customStyle="1" w:styleId="Odstavec1-4i">
    <w:name w:val="_Odstavec_1-4_i)"/>
    <w:basedOn w:val="Odstavec1-1a"/>
    <w:link w:val="Odstavec1-4iChar"/>
    <w:qFormat/>
    <w:rsid w:val="00BB32B3"/>
    <w:pPr>
      <w:numPr>
        <w:ilvl w:val="4"/>
      </w:numPr>
    </w:pPr>
  </w:style>
  <w:style w:type="character" w:customStyle="1" w:styleId="Odstavec1-4iChar">
    <w:name w:val="_Odstavec_1-4_i) Char"/>
    <w:basedOn w:val="Odstavec1-1aChar"/>
    <w:link w:val="Odstavec1-4i"/>
    <w:rsid w:val="00BB32B3"/>
    <w:rPr>
      <w:rFonts w:ascii="Verdana" w:hAnsi="Verdana"/>
    </w:rPr>
  </w:style>
  <w:style w:type="table" w:customStyle="1" w:styleId="TabZTPbez">
    <w:name w:val="_Tab_ZTP_bez"/>
    <w:basedOn w:val="Mkatabulky"/>
    <w:uiPriority w:val="99"/>
    <w:rsid w:val="00D87CE9"/>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D87CE9"/>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D87CE9"/>
    <w:pPr>
      <w:spacing w:after="0"/>
    </w:pPr>
  </w:style>
  <w:style w:type="character" w:customStyle="1" w:styleId="TextbezslBEZMEZERChar">
    <w:name w:val="_Text_bez_čísl_BEZ_MEZER Char"/>
    <w:basedOn w:val="TextbezslovnChar"/>
    <w:link w:val="TextbezslBEZMEZER"/>
    <w:rsid w:val="00D87CE9"/>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530178">
      <w:bodyDiv w:val="1"/>
      <w:marLeft w:val="0"/>
      <w:marRight w:val="0"/>
      <w:marTop w:val="0"/>
      <w:marBottom w:val="0"/>
      <w:divBdr>
        <w:top w:val="none" w:sz="0" w:space="0" w:color="auto"/>
        <w:left w:val="none" w:sz="0" w:space="0" w:color="auto"/>
        <w:bottom w:val="none" w:sz="0" w:space="0" w:color="auto"/>
        <w:right w:val="none" w:sz="0" w:space="0" w:color="auto"/>
      </w:divBdr>
    </w:div>
    <w:div w:id="580452402">
      <w:bodyDiv w:val="1"/>
      <w:marLeft w:val="0"/>
      <w:marRight w:val="0"/>
      <w:marTop w:val="0"/>
      <w:marBottom w:val="0"/>
      <w:divBdr>
        <w:top w:val="none" w:sz="0" w:space="0" w:color="auto"/>
        <w:left w:val="none" w:sz="0" w:space="0" w:color="auto"/>
        <w:bottom w:val="none" w:sz="0" w:space="0" w:color="auto"/>
        <w:right w:val="none" w:sz="0" w:space="0" w:color="auto"/>
      </w:divBdr>
    </w:div>
    <w:div w:id="597952730">
      <w:bodyDiv w:val="1"/>
      <w:marLeft w:val="0"/>
      <w:marRight w:val="0"/>
      <w:marTop w:val="0"/>
      <w:marBottom w:val="0"/>
      <w:divBdr>
        <w:top w:val="none" w:sz="0" w:space="0" w:color="auto"/>
        <w:left w:val="none" w:sz="0" w:space="0" w:color="auto"/>
        <w:bottom w:val="none" w:sz="0" w:space="0" w:color="auto"/>
        <w:right w:val="none" w:sz="0" w:space="0" w:color="auto"/>
      </w:divBdr>
    </w:div>
    <w:div w:id="825173572">
      <w:bodyDiv w:val="1"/>
      <w:marLeft w:val="0"/>
      <w:marRight w:val="0"/>
      <w:marTop w:val="0"/>
      <w:marBottom w:val="0"/>
      <w:divBdr>
        <w:top w:val="none" w:sz="0" w:space="0" w:color="auto"/>
        <w:left w:val="none" w:sz="0" w:space="0" w:color="auto"/>
        <w:bottom w:val="none" w:sz="0" w:space="0" w:color="auto"/>
        <w:right w:val="none" w:sz="0" w:space="0" w:color="auto"/>
      </w:divBdr>
    </w:div>
    <w:div w:id="852304880">
      <w:bodyDiv w:val="1"/>
      <w:marLeft w:val="0"/>
      <w:marRight w:val="0"/>
      <w:marTop w:val="0"/>
      <w:marBottom w:val="0"/>
      <w:divBdr>
        <w:top w:val="none" w:sz="0" w:space="0" w:color="auto"/>
        <w:left w:val="none" w:sz="0" w:space="0" w:color="auto"/>
        <w:bottom w:val="none" w:sz="0" w:space="0" w:color="auto"/>
        <w:right w:val="none" w:sz="0" w:space="0" w:color="auto"/>
      </w:divBdr>
    </w:div>
    <w:div w:id="944464250">
      <w:bodyDiv w:val="1"/>
      <w:marLeft w:val="0"/>
      <w:marRight w:val="0"/>
      <w:marTop w:val="0"/>
      <w:marBottom w:val="0"/>
      <w:divBdr>
        <w:top w:val="none" w:sz="0" w:space="0" w:color="auto"/>
        <w:left w:val="none" w:sz="0" w:space="0" w:color="auto"/>
        <w:bottom w:val="none" w:sz="0" w:space="0" w:color="auto"/>
        <w:right w:val="none" w:sz="0" w:space="0" w:color="auto"/>
      </w:divBdr>
    </w:div>
    <w:div w:id="1226064693">
      <w:bodyDiv w:val="1"/>
      <w:marLeft w:val="0"/>
      <w:marRight w:val="0"/>
      <w:marTop w:val="0"/>
      <w:marBottom w:val="0"/>
      <w:divBdr>
        <w:top w:val="none" w:sz="0" w:space="0" w:color="auto"/>
        <w:left w:val="none" w:sz="0" w:space="0" w:color="auto"/>
        <w:bottom w:val="none" w:sz="0" w:space="0" w:color="auto"/>
        <w:right w:val="none" w:sz="0" w:space="0" w:color="auto"/>
      </w:divBdr>
    </w:div>
    <w:div w:id="1275164550">
      <w:bodyDiv w:val="1"/>
      <w:marLeft w:val="0"/>
      <w:marRight w:val="0"/>
      <w:marTop w:val="0"/>
      <w:marBottom w:val="0"/>
      <w:divBdr>
        <w:top w:val="none" w:sz="0" w:space="0" w:color="auto"/>
        <w:left w:val="none" w:sz="0" w:space="0" w:color="auto"/>
        <w:bottom w:val="none" w:sz="0" w:space="0" w:color="auto"/>
        <w:right w:val="none" w:sz="0" w:space="0" w:color="auto"/>
      </w:divBdr>
    </w:div>
    <w:div w:id="1534031505">
      <w:bodyDiv w:val="1"/>
      <w:marLeft w:val="0"/>
      <w:marRight w:val="0"/>
      <w:marTop w:val="0"/>
      <w:marBottom w:val="0"/>
      <w:divBdr>
        <w:top w:val="none" w:sz="0" w:space="0" w:color="auto"/>
        <w:left w:val="none" w:sz="0" w:space="0" w:color="auto"/>
        <w:bottom w:val="none" w:sz="0" w:space="0" w:color="auto"/>
        <w:right w:val="none" w:sz="0" w:space="0" w:color="auto"/>
      </w:divBdr>
    </w:div>
    <w:div w:id="1548756575">
      <w:bodyDiv w:val="1"/>
      <w:marLeft w:val="0"/>
      <w:marRight w:val="0"/>
      <w:marTop w:val="0"/>
      <w:marBottom w:val="0"/>
      <w:divBdr>
        <w:top w:val="none" w:sz="0" w:space="0" w:color="auto"/>
        <w:left w:val="none" w:sz="0" w:space="0" w:color="auto"/>
        <w:bottom w:val="none" w:sz="0" w:space="0" w:color="auto"/>
        <w:right w:val="none" w:sz="0" w:space="0" w:color="auto"/>
      </w:divBdr>
    </w:div>
    <w:div w:id="1551065406">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958219911">
      <w:bodyDiv w:val="1"/>
      <w:marLeft w:val="0"/>
      <w:marRight w:val="0"/>
      <w:marTop w:val="0"/>
      <w:marBottom w:val="0"/>
      <w:divBdr>
        <w:top w:val="none" w:sz="0" w:space="0" w:color="auto"/>
        <w:left w:val="none" w:sz="0" w:space="0" w:color="auto"/>
        <w:bottom w:val="none" w:sz="0" w:space="0" w:color="auto"/>
        <w:right w:val="none" w:sz="0" w:space="0" w:color="auto"/>
      </w:divBdr>
    </w:div>
    <w:div w:id="1976134523">
      <w:bodyDiv w:val="1"/>
      <w:marLeft w:val="0"/>
      <w:marRight w:val="0"/>
      <w:marTop w:val="0"/>
      <w:marBottom w:val="0"/>
      <w:divBdr>
        <w:top w:val="none" w:sz="0" w:space="0" w:color="auto"/>
        <w:left w:val="none" w:sz="0" w:space="0" w:color="auto"/>
        <w:bottom w:val="none" w:sz="0" w:space="0" w:color="auto"/>
        <w:right w:val="none" w:sz="0" w:space="0" w:color="auto"/>
      </w:divBdr>
    </w:div>
    <w:div w:id="2055230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ildary.online/cs/moduly/elektronicky-stavebni-denik"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ra\Desktop\ZTP_P+R-F_VZOR_2101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BFD52849E448DD9DBFEA7A6D47BD94"/>
        <w:category>
          <w:name w:val="Obecné"/>
          <w:gallery w:val="placeholder"/>
        </w:category>
        <w:types>
          <w:type w:val="bbPlcHdr"/>
        </w:types>
        <w:behaviors>
          <w:behavior w:val="content"/>
        </w:behaviors>
        <w:guid w:val="{231BDC44-BE37-43D5-9AF7-06BFCD59E71A}"/>
      </w:docPartPr>
      <w:docPartBody>
        <w:p w:rsidR="00F955E7" w:rsidRDefault="00E81025">
          <w:pPr>
            <w:pStyle w:val="C0BFD52849E448DD9DBFEA7A6D47BD9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025"/>
    <w:rsid w:val="000F541F"/>
    <w:rsid w:val="0013718D"/>
    <w:rsid w:val="00162584"/>
    <w:rsid w:val="001942A0"/>
    <w:rsid w:val="001B29CC"/>
    <w:rsid w:val="001B7719"/>
    <w:rsid w:val="003309A6"/>
    <w:rsid w:val="00451697"/>
    <w:rsid w:val="00455887"/>
    <w:rsid w:val="00574F08"/>
    <w:rsid w:val="006621D4"/>
    <w:rsid w:val="0071587E"/>
    <w:rsid w:val="007D63A7"/>
    <w:rsid w:val="008252C5"/>
    <w:rsid w:val="008378BA"/>
    <w:rsid w:val="00886072"/>
    <w:rsid w:val="008A05BC"/>
    <w:rsid w:val="009872D5"/>
    <w:rsid w:val="009970E6"/>
    <w:rsid w:val="009E04FC"/>
    <w:rsid w:val="00A22EB1"/>
    <w:rsid w:val="00AE1402"/>
    <w:rsid w:val="00BA548D"/>
    <w:rsid w:val="00BB1042"/>
    <w:rsid w:val="00CA48F2"/>
    <w:rsid w:val="00CF5451"/>
    <w:rsid w:val="00D60191"/>
    <w:rsid w:val="00DA2F3E"/>
    <w:rsid w:val="00E81025"/>
    <w:rsid w:val="00E8159B"/>
    <w:rsid w:val="00EB2FD1"/>
    <w:rsid w:val="00F618DF"/>
    <w:rsid w:val="00F955E7"/>
    <w:rsid w:val="00FA3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0BFD52849E448DD9DBFEA7A6D47BD94">
    <w:name w:val="C0BFD52849E448DD9DBFEA7A6D47BD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56435BF-E209-4DDC-8A99-87B0043D2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ZTP_P+R-F_VZOR_210122</Template>
  <TotalTime>0</TotalTime>
  <Pages>30</Pages>
  <Words>12923</Words>
  <Characters>76249</Characters>
  <Application>Microsoft Office Word</Application>
  <DocSecurity>0</DocSecurity>
  <Lines>635</Lines>
  <Paragraphs>177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P+R-F_210122</vt:lpstr>
      <vt:lpstr/>
      <vt:lpstr>Titulek 1. úrovně </vt:lpstr>
      <vt:lpstr>    Titulek 2. úrovně</vt:lpstr>
      <vt:lpstr>        Titulek 3. úrovně</vt:lpstr>
    </vt:vector>
  </TitlesOfParts>
  <Manager>Fojta@szdc.cz</Manager>
  <Company>SŽ</Company>
  <LinksUpToDate>false</LinksUpToDate>
  <CharactersWithSpaces>88995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P+R-F_210122</dc:title>
  <dc:creator>Kára Štěpán</dc:creator>
  <cp:lastModifiedBy>Richtr Vladimír</cp:lastModifiedBy>
  <cp:revision>2</cp:revision>
  <cp:lastPrinted>2019-03-07T14:42:00Z</cp:lastPrinted>
  <dcterms:created xsi:type="dcterms:W3CDTF">2021-11-03T09:35:00Z</dcterms:created>
  <dcterms:modified xsi:type="dcterms:W3CDTF">2021-11-03T09:35:00Z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